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9D8A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38E959E" w14:textId="77777777" w:rsidR="0074314F" w:rsidRDefault="00000000">
      <w:pPr>
        <w:spacing w:after="8" w:line="259" w:lineRule="auto"/>
        <w:ind w:left="0" w:firstLine="0"/>
        <w:jc w:val="left"/>
      </w:pPr>
      <w:r>
        <w:t xml:space="preserve"> </w:t>
      </w:r>
    </w:p>
    <w:p w14:paraId="700EAA1C" w14:textId="77777777" w:rsidR="0074314F" w:rsidRDefault="00000000">
      <w:pPr>
        <w:tabs>
          <w:tab w:val="center" w:pos="2076"/>
          <w:tab w:val="center" w:pos="3466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7"/>
        </w:tabs>
        <w:spacing w:after="3" w:line="254" w:lineRule="auto"/>
        <w:ind w:left="-15" w:firstLine="0"/>
        <w:jc w:val="left"/>
      </w:pPr>
      <w:r>
        <w:t xml:space="preserve">Platnost od: </w:t>
      </w:r>
      <w:r>
        <w:tab/>
        <w:t xml:space="preserve">      </w:t>
      </w:r>
      <w:r>
        <w:rPr>
          <w:b/>
        </w:rPr>
        <w:t xml:space="preserve">1. 9. 2024 </w:t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č. j. 5/2024 </w:t>
      </w:r>
    </w:p>
    <w:p w14:paraId="7DA0DA98" w14:textId="77777777" w:rsidR="0074314F" w:rsidRDefault="00000000">
      <w:pPr>
        <w:spacing w:after="338" w:line="259" w:lineRule="auto"/>
        <w:ind w:left="28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6622E2" wp14:editId="3D553755">
                <wp:extent cx="2163826" cy="2116628"/>
                <wp:effectExtent l="0" t="0" r="0" b="0"/>
                <wp:docPr id="7083" name="Group 7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3826" cy="2116628"/>
                          <a:chOff x="0" y="0"/>
                          <a:chExt cx="2163826" cy="2116628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26" cy="2065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1085850" y="152687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ED637" w14:textId="77777777" w:rsidR="0074314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36270" y="864541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D0D6C" w14:textId="77777777" w:rsidR="0074314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85850" y="864541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584D9" w14:textId="77777777" w:rsidR="0074314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35430" y="864541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92932" w14:textId="77777777" w:rsidR="0074314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85850" y="1206297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FB019" w14:textId="77777777" w:rsidR="0074314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085850" y="1549197"/>
                            <a:ext cx="54727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D3F2E" w14:textId="77777777" w:rsidR="0074314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85850" y="1912361"/>
                            <a:ext cx="76010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967D4" w14:textId="77777777" w:rsidR="0074314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3" style="width:170.38pt;height:166.664pt;mso-position-horizontal-relative:char;mso-position-vertical-relative:line" coordsize="21638,21166">
                <v:shape id="Picture 34" style="position:absolute;width:21638;height:20650;left:0;top:0;" filled="f">
                  <v:imagedata r:id="rId12"/>
                </v:shape>
                <v:rect id="Rectangle 57" style="position:absolute;width:518;height:1752;left:10858;top:1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547;height:1991;left:6362;top: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547;height:1991;left:10858;top: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547;height:1991;left:15354;top: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547;height:1991;left:10858;top:12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547;height:1991;left:10858;top:15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760;height:2716;left:10858;top:191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EF051D" w14:textId="77777777" w:rsidR="0074314F" w:rsidRDefault="00000000">
      <w:pPr>
        <w:spacing w:after="0" w:line="239" w:lineRule="auto"/>
        <w:ind w:left="466" w:right="175" w:hanging="24"/>
        <w:jc w:val="left"/>
      </w:pPr>
      <w:proofErr w:type="gramStart"/>
      <w:r>
        <w:rPr>
          <w:sz w:val="26"/>
        </w:rPr>
        <w:t xml:space="preserve">Název:  </w:t>
      </w:r>
      <w:r>
        <w:rPr>
          <w:b/>
          <w:sz w:val="36"/>
        </w:rPr>
        <w:t xml:space="preserve"> </w:t>
      </w:r>
      <w:proofErr w:type="gramEnd"/>
      <w:r>
        <w:rPr>
          <w:b/>
          <w:sz w:val="36"/>
        </w:rPr>
        <w:t xml:space="preserve">Stanovení výše úplaty za předškolní vzdělávání v Mateřské škole Otrokovice, příspěvkové organizaci pro školní rok 2024/2025 </w:t>
      </w:r>
    </w:p>
    <w:p w14:paraId="52A3E1CE" w14:textId="77777777" w:rsidR="0074314F" w:rsidRDefault="00000000">
      <w:pPr>
        <w:spacing w:after="0" w:line="259" w:lineRule="auto"/>
        <w:ind w:left="87" w:firstLine="0"/>
        <w:jc w:val="center"/>
      </w:pPr>
      <w:r>
        <w:rPr>
          <w:sz w:val="36"/>
        </w:rPr>
        <w:t xml:space="preserve"> </w:t>
      </w:r>
    </w:p>
    <w:p w14:paraId="741A857B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7FC43C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97F1B7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20AAA3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3EE8B0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07167A0" w14:textId="77777777" w:rsidR="0074314F" w:rsidRDefault="00000000">
      <w:pPr>
        <w:ind w:left="-5"/>
      </w:pPr>
      <w:r>
        <w:t xml:space="preserve">Vydal:   </w:t>
      </w:r>
    </w:p>
    <w:p w14:paraId="79A14E19" w14:textId="77777777" w:rsidR="0074314F" w:rsidRDefault="00000000">
      <w:pPr>
        <w:ind w:left="-5"/>
      </w:pPr>
      <w:r>
        <w:t xml:space="preserve">Ředitelka Mateřské školy Otrokovice, příspěvkové organizace Bc. Ivana Šímová, na </w:t>
      </w:r>
      <w:proofErr w:type="gramStart"/>
      <w:r>
        <w:t>základě  §</w:t>
      </w:r>
      <w:proofErr w:type="gramEnd"/>
      <w:r>
        <w:t xml:space="preserve"> 123 zákona č. 561/2004 Sb., (školský zákon) v platném znění a v souladu s § 6 vyhlášky  č. 14/2005 Sb., o předškolním vzdělávání v platném znění. </w:t>
      </w:r>
    </w:p>
    <w:p w14:paraId="3C3E0147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C3E5B9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350B762" w14:textId="77777777" w:rsidR="0074314F" w:rsidRDefault="00000000">
      <w:pPr>
        <w:spacing w:after="8" w:line="259" w:lineRule="auto"/>
        <w:ind w:left="0" w:firstLine="0"/>
        <w:jc w:val="left"/>
      </w:pPr>
      <w:r>
        <w:t xml:space="preserve"> </w:t>
      </w:r>
    </w:p>
    <w:p w14:paraId="0A9807E4" w14:textId="77777777" w:rsidR="0074314F" w:rsidRDefault="00000000">
      <w:pPr>
        <w:tabs>
          <w:tab w:val="center" w:pos="3136"/>
        </w:tabs>
        <w:spacing w:after="3" w:line="254" w:lineRule="auto"/>
        <w:ind w:left="-15" w:firstLine="0"/>
        <w:jc w:val="left"/>
      </w:pPr>
      <w:r>
        <w:t>Zpracoval:</w:t>
      </w:r>
      <w:r>
        <w:rPr>
          <w:b/>
        </w:rPr>
        <w:t xml:space="preserve"> </w:t>
      </w:r>
      <w:r>
        <w:rPr>
          <w:b/>
        </w:rPr>
        <w:tab/>
        <w:t xml:space="preserve">Bc. Ivana Šímová, ředitelka MŠO </w:t>
      </w:r>
    </w:p>
    <w:p w14:paraId="05736EC7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6D7D91" w14:textId="77777777" w:rsidR="0074314F" w:rsidRDefault="00000000">
      <w:pPr>
        <w:spacing w:after="3" w:line="254" w:lineRule="auto"/>
        <w:ind w:left="-5"/>
        <w:jc w:val="left"/>
      </w:pPr>
      <w:r>
        <w:t xml:space="preserve">Rozdělovník: </w:t>
      </w:r>
      <w:r>
        <w:rPr>
          <w:b/>
        </w:rPr>
        <w:t xml:space="preserve">vedoucí organizačních útvarů </w:t>
      </w:r>
    </w:p>
    <w:p w14:paraId="5B770322" w14:textId="77777777" w:rsidR="0074314F" w:rsidRDefault="00000000">
      <w:pPr>
        <w:spacing w:after="3" w:line="254" w:lineRule="auto"/>
        <w:ind w:left="-5"/>
        <w:jc w:val="left"/>
      </w:pPr>
      <w:r>
        <w:t xml:space="preserve">                        </w:t>
      </w:r>
      <w:r>
        <w:rPr>
          <w:b/>
        </w:rPr>
        <w:t xml:space="preserve">zákonní zástupci dětí </w:t>
      </w:r>
    </w:p>
    <w:p w14:paraId="7FC018EC" w14:textId="77777777" w:rsidR="0074314F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7891351" w14:textId="77777777" w:rsidR="0074314F" w:rsidRDefault="00000000">
      <w:pPr>
        <w:ind w:left="-5"/>
      </w:pPr>
      <w:r>
        <w:t xml:space="preserve">xxxxxxxxxxxxxxxxxxxxxxxxxxxxxxxxxxxxxxxxxxxxxxxxxxxxxxxxxxxxxxxxxxxxxxxxxx </w:t>
      </w:r>
    </w:p>
    <w:p w14:paraId="30B6CE63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0187C23" w14:textId="77777777" w:rsidR="0074314F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765F3230" w14:textId="77777777" w:rsidR="0074314F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854"/>
        </w:tabs>
        <w:spacing w:after="3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Bc. Ivana Šímová v. r. </w:t>
      </w:r>
    </w:p>
    <w:p w14:paraId="3D1555CC" w14:textId="77777777" w:rsidR="0074314F" w:rsidRDefault="00000000">
      <w:pPr>
        <w:spacing w:after="0" w:line="271" w:lineRule="auto"/>
        <w:ind w:left="0" w:firstLine="0"/>
        <w:jc w:val="left"/>
      </w:pPr>
      <w:r>
        <w:rPr>
          <w:b/>
          <w:sz w:val="22"/>
        </w:rPr>
        <w:lastRenderedPageBreak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ředitelka Mateřské školy </w:t>
      </w:r>
      <w:proofErr w:type="gramStart"/>
      <w:r>
        <w:rPr>
          <w:b/>
          <w:sz w:val="22"/>
        </w:rPr>
        <w:t xml:space="preserve">Otrokovice,  </w:t>
      </w:r>
      <w:r>
        <w:rPr>
          <w:b/>
          <w:sz w:val="22"/>
        </w:rPr>
        <w:tab/>
      </w:r>
      <w:proofErr w:type="gramEnd"/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              příspěvkové organizace </w:t>
      </w:r>
    </w:p>
    <w:p w14:paraId="76893E69" w14:textId="77777777" w:rsidR="0074314F" w:rsidRDefault="00000000">
      <w:pPr>
        <w:spacing w:after="31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A2C310B" w14:textId="77777777" w:rsidR="0074314F" w:rsidRDefault="00000000">
      <w:pPr>
        <w:pStyle w:val="Nadpis1"/>
      </w:pPr>
      <w:r>
        <w:t xml:space="preserve">Čl. l Úvodní ustanovení </w:t>
      </w:r>
    </w:p>
    <w:p w14:paraId="5C621FE0" w14:textId="77777777" w:rsidR="0074314F" w:rsidRDefault="00000000">
      <w:pPr>
        <w:pStyle w:val="Nadpis2"/>
        <w:ind w:left="-5"/>
      </w:pPr>
      <w:r>
        <w:t xml:space="preserve">1.1  </w:t>
      </w:r>
    </w:p>
    <w:p w14:paraId="3B6DCD03" w14:textId="77777777" w:rsidR="0074314F" w:rsidRDefault="00000000">
      <w:pPr>
        <w:ind w:left="-5"/>
      </w:pPr>
      <w:r>
        <w:t xml:space="preserve">Mateřská škola Otrokovice, příspěvková organizace (dále jen MŠO), vybírá úplatu za předškolní vzdělávání (dále jen úplata) na částečnou úhradu neinvestičních výdajů na dítě, a to po dobu jeho docházky do MŠO s výjimkou dětí plnící povinné předškolní vzdělávání nebo dětí s odkladem školní docházky a dále z důvodu uvedeném ve čl. 4 (Osvobození od úplaty). </w:t>
      </w:r>
    </w:p>
    <w:p w14:paraId="7E5EB07F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1A5F220" w14:textId="77777777" w:rsidR="0074314F" w:rsidRDefault="00000000">
      <w:pPr>
        <w:spacing w:after="0" w:line="259" w:lineRule="auto"/>
        <w:ind w:left="-5"/>
        <w:jc w:val="left"/>
      </w:pPr>
      <w:r>
        <w:rPr>
          <w:b/>
          <w:i/>
        </w:rPr>
        <w:t xml:space="preserve">1.2 </w:t>
      </w:r>
    </w:p>
    <w:p w14:paraId="26465E03" w14:textId="77777777" w:rsidR="0074314F" w:rsidRDefault="00000000">
      <w:pPr>
        <w:ind w:left="-5"/>
      </w:pPr>
      <w:r>
        <w:t xml:space="preserve">Úplatu platí zákonní zástupci dítěte (dále jen plátci). </w:t>
      </w:r>
    </w:p>
    <w:p w14:paraId="74916F41" w14:textId="77777777" w:rsidR="0074314F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0A660C79" w14:textId="77777777" w:rsidR="0074314F" w:rsidRDefault="00000000">
      <w:pPr>
        <w:pStyle w:val="Nadpis1"/>
      </w:pPr>
      <w:r>
        <w:t xml:space="preserve">Čl. 2 Výše úplaty </w:t>
      </w:r>
    </w:p>
    <w:p w14:paraId="07F93B2D" w14:textId="77777777" w:rsidR="0074314F" w:rsidRDefault="00000000">
      <w:pPr>
        <w:pStyle w:val="Nadpis2"/>
        <w:ind w:left="-5"/>
      </w:pPr>
      <w:r>
        <w:t xml:space="preserve">2.1 </w:t>
      </w:r>
    </w:p>
    <w:p w14:paraId="7F5FF02E" w14:textId="77777777" w:rsidR="0074314F" w:rsidRDefault="00000000">
      <w:pPr>
        <w:ind w:left="-5"/>
      </w:pPr>
      <w:r>
        <w:t xml:space="preserve">Měsíční výše úplaty v MŠO za předškolní vzdělávání v mateřských školách zřizovaných městem Otrokovice je stanovena usnesením Rady města Otrokovice č. RMO/15/7/24 ze dne 15. 5. 2024 </w:t>
      </w:r>
      <w:r>
        <w:rPr>
          <w:color w:val="0000FF"/>
        </w:rPr>
        <w:t xml:space="preserve">ve výši </w:t>
      </w:r>
      <w:r>
        <w:rPr>
          <w:b/>
          <w:color w:val="0000FF"/>
        </w:rPr>
        <w:t>1 100 Kč/měsíc</w:t>
      </w:r>
      <w:r>
        <w:rPr>
          <w:color w:val="0000FF"/>
        </w:rPr>
        <w:t xml:space="preserve">, s účinností od </w:t>
      </w:r>
      <w:r>
        <w:rPr>
          <w:b/>
          <w:color w:val="0000FF"/>
        </w:rPr>
        <w:t>1. 9. 2024</w:t>
      </w:r>
      <w:r>
        <w:t xml:space="preserve">. </w:t>
      </w:r>
    </w:p>
    <w:p w14:paraId="1E8E15D1" w14:textId="77777777" w:rsidR="0074314F" w:rsidRDefault="00000000">
      <w:pPr>
        <w:spacing w:after="27"/>
        <w:ind w:left="-5"/>
      </w:pPr>
      <w:r>
        <w:t xml:space="preserve">Výši úplaty za vzdělávání v mateřských školách stanovuje zřizovatel a výpočet není již vázán na průměrné neinvestiční výdaje konkrétní školy, ale na výši minimální měsíční mzdy stanovené nařízením vlády č. 567/2006 Sb., upravující minimální mzdu, která je platná v době stanovení měsíční výše úplaty. Měsíční výše úplaty může být stanovena maximálně ve výši 8% základní sazby minimální měsíční mzdy. </w:t>
      </w:r>
    </w:p>
    <w:p w14:paraId="4BE7A534" w14:textId="77777777" w:rsidR="0074314F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0B9912A" w14:textId="77777777" w:rsidR="0074314F" w:rsidRDefault="00000000">
      <w:pPr>
        <w:pStyle w:val="Nadpis2"/>
        <w:ind w:left="-5"/>
      </w:pPr>
      <w:r>
        <w:t xml:space="preserve">2.2 </w:t>
      </w:r>
    </w:p>
    <w:p w14:paraId="3A02A07F" w14:textId="77777777" w:rsidR="0074314F" w:rsidRDefault="00000000">
      <w:pPr>
        <w:ind w:left="-5"/>
      </w:pPr>
      <w:r>
        <w:t xml:space="preserve">Pro kalendářní měsíc, v němž bude omezen nebo přerušen provoz mateřské školy po dobu delší než 5 vyučovacích dnů, stanoví ředitelka mateřské školy výši úplaty, která nepřesáhne poměrnou část výše úplaty stanovené podle 2.1 odpovídající rozsahu omezení nebo přerušení provozu mateřské školy.  </w:t>
      </w:r>
    </w:p>
    <w:p w14:paraId="11D3F05F" w14:textId="77777777" w:rsidR="0074314F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AB923E3" w14:textId="77777777" w:rsidR="0074314F" w:rsidRDefault="00000000">
      <w:pPr>
        <w:pStyle w:val="Nadpis2"/>
        <w:ind w:left="-5"/>
      </w:pPr>
      <w:r>
        <w:t xml:space="preserve">2.3 </w:t>
      </w:r>
    </w:p>
    <w:p w14:paraId="7BA277DB" w14:textId="77777777" w:rsidR="0074314F" w:rsidRDefault="00000000">
      <w:pPr>
        <w:ind w:left="-5"/>
      </w:pPr>
      <w:r>
        <w:t xml:space="preserve">Zákonní zástupci dítěte, kterým byla stanovena výše úplaty </w:t>
      </w:r>
      <w:r>
        <w:rPr>
          <w:b/>
          <w:color w:val="0000FF"/>
        </w:rPr>
        <w:t>1 100 Kč za měsíc</w:t>
      </w:r>
      <w:r>
        <w:t xml:space="preserve">, </w:t>
      </w:r>
      <w:proofErr w:type="gramStart"/>
      <w:r>
        <w:t>vloží</w:t>
      </w:r>
      <w:proofErr w:type="gramEnd"/>
      <w:r>
        <w:t xml:space="preserve"> při začátku docházky dítěte do MŠO na účet Mateřské školy Otrokovice </w:t>
      </w:r>
      <w:r>
        <w:rPr>
          <w:b/>
          <w:color w:val="0000FF"/>
        </w:rPr>
        <w:t>KAUCI ve výši 1 100 Kč</w:t>
      </w:r>
      <w:r>
        <w:t xml:space="preserve">, která jim bude při ukončení docházky dítěte do MŠO vrácena, pokud budou všechny pohledávky vůči MŠO uhrazeny. </w:t>
      </w:r>
    </w:p>
    <w:p w14:paraId="22DCF5D6" w14:textId="77777777" w:rsidR="0074314F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11CFCE2A" w14:textId="77777777" w:rsidR="0074314F" w:rsidRDefault="00000000">
      <w:pPr>
        <w:pStyle w:val="Nadpis2"/>
        <w:ind w:left="-5"/>
      </w:pPr>
      <w:r>
        <w:t xml:space="preserve">2.4 </w:t>
      </w:r>
    </w:p>
    <w:p w14:paraId="6C24D64E" w14:textId="77777777" w:rsidR="0074314F" w:rsidRDefault="00000000">
      <w:pPr>
        <w:ind w:left="-5"/>
      </w:pPr>
      <w:r>
        <w:t xml:space="preserve">Zřizovatel mateřské školy stanoví měsíční výši úplaty za předškolní vzdělávání (dále jen „úplata“) na období školního roku a </w:t>
      </w:r>
      <w:proofErr w:type="gramStart"/>
      <w:r>
        <w:t>ředitelka  MŠO</w:t>
      </w:r>
      <w:proofErr w:type="gramEnd"/>
      <w:r>
        <w:t xml:space="preserve"> ji zveřejní na přístupném místě ve škole a webových stránkách mateřské školy nejpozději do 30. června předcházejícího školního roku.</w:t>
      </w:r>
      <w:r>
        <w:rPr>
          <w:i/>
        </w:rPr>
        <w:t xml:space="preserve">  </w:t>
      </w:r>
    </w:p>
    <w:p w14:paraId="5C3E5F40" w14:textId="77777777" w:rsidR="0074314F" w:rsidRDefault="00000000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14:paraId="5FD91043" w14:textId="77777777" w:rsidR="0074314F" w:rsidRDefault="00000000">
      <w:pPr>
        <w:pStyle w:val="Nadpis1"/>
        <w:ind w:right="3"/>
      </w:pPr>
      <w:r>
        <w:lastRenderedPageBreak/>
        <w:t xml:space="preserve">Čl. 3 Splatnost úplaty </w:t>
      </w:r>
    </w:p>
    <w:p w14:paraId="2551B767" w14:textId="77777777" w:rsidR="0074314F" w:rsidRDefault="00000000">
      <w:pPr>
        <w:pStyle w:val="Nadpis2"/>
        <w:ind w:left="-5"/>
      </w:pPr>
      <w:r>
        <w:t xml:space="preserve">3.1 </w:t>
      </w:r>
    </w:p>
    <w:p w14:paraId="4AF5B4D2" w14:textId="77777777" w:rsidR="0074314F" w:rsidRDefault="00000000">
      <w:pPr>
        <w:spacing w:after="0" w:line="259" w:lineRule="auto"/>
        <w:ind w:left="0" w:firstLine="0"/>
        <w:jc w:val="left"/>
      </w:pPr>
      <w:r>
        <w:rPr>
          <w:u w:val="single" w:color="000000"/>
        </w:rPr>
        <w:t>Platby je možno provádět těmito způsoby:</w:t>
      </w:r>
      <w:r>
        <w:t xml:space="preserve"> </w:t>
      </w:r>
    </w:p>
    <w:p w14:paraId="4F26C44A" w14:textId="77777777" w:rsidR="0074314F" w:rsidRDefault="00000000">
      <w:pPr>
        <w:numPr>
          <w:ilvl w:val="0"/>
          <w:numId w:val="1"/>
        </w:numPr>
        <w:ind w:hanging="360"/>
      </w:pPr>
      <w:r>
        <w:rPr>
          <w:b/>
        </w:rPr>
        <w:t>inkasem z účtu zákonného zástupce</w:t>
      </w:r>
      <w:r>
        <w:t xml:space="preserve"> – zákonný zástupce si vyřídí ve svém peněžním ústavu souhlas k inkasu ze svého účtu </w:t>
      </w:r>
    </w:p>
    <w:p w14:paraId="1D452938" w14:textId="77777777" w:rsidR="0074314F" w:rsidRDefault="00000000">
      <w:pPr>
        <w:numPr>
          <w:ilvl w:val="0"/>
          <w:numId w:val="1"/>
        </w:numPr>
        <w:ind w:hanging="360"/>
      </w:pPr>
      <w:r>
        <w:rPr>
          <w:b/>
        </w:rPr>
        <w:t>internetovým bankovnictvím</w:t>
      </w:r>
      <w:r>
        <w:t xml:space="preserve"> – zákonný zástupce </w:t>
      </w:r>
      <w:proofErr w:type="gramStart"/>
      <w:r>
        <w:t>obdrží</w:t>
      </w:r>
      <w:proofErr w:type="gramEnd"/>
      <w:r>
        <w:t xml:space="preserve"> e-mailem výzvu k platbě a provede převod na účet MŠO </w:t>
      </w:r>
      <w:r>
        <w:rPr>
          <w:sz w:val="22"/>
        </w:rPr>
        <w:t>(27-6261880277/0100)</w:t>
      </w:r>
      <w:r>
        <w:t xml:space="preserve">, je nutné platit úplatu a stravné zvlášť a použít uvedené variabilní symboly </w:t>
      </w:r>
    </w:p>
    <w:p w14:paraId="014B1720" w14:textId="77777777" w:rsidR="0074314F" w:rsidRDefault="00000000">
      <w:pPr>
        <w:numPr>
          <w:ilvl w:val="0"/>
          <w:numId w:val="1"/>
        </w:numPr>
        <w:ind w:hanging="360"/>
      </w:pPr>
      <w:r>
        <w:rPr>
          <w:b/>
        </w:rPr>
        <w:t>ve výjimečných případech</w:t>
      </w:r>
      <w:r>
        <w:t xml:space="preserve"> (při neprovedených bezhotovostních platbách) hotově v kanceláři vedoucí učitelky příslušného odloučeného pracoviště MŠO. </w:t>
      </w:r>
    </w:p>
    <w:p w14:paraId="38C2C891" w14:textId="77777777" w:rsidR="0074314F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23954762" w14:textId="77777777" w:rsidR="0074314F" w:rsidRDefault="00000000">
      <w:pPr>
        <w:spacing w:after="0" w:line="259" w:lineRule="auto"/>
        <w:ind w:left="-5"/>
        <w:jc w:val="left"/>
      </w:pPr>
      <w:r>
        <w:rPr>
          <w:b/>
          <w:i/>
        </w:rPr>
        <w:t xml:space="preserve">3.2 </w:t>
      </w:r>
    </w:p>
    <w:p w14:paraId="30E03E57" w14:textId="77777777" w:rsidR="0074314F" w:rsidRDefault="00000000">
      <w:pPr>
        <w:ind w:left="-5"/>
      </w:pPr>
      <w:r>
        <w:t xml:space="preserve">Úplata musí být uhrazena vždy do 15. dne stávajícího měsíce. </w:t>
      </w:r>
    </w:p>
    <w:p w14:paraId="25C44AE0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67940D9" w14:textId="77777777" w:rsidR="0074314F" w:rsidRDefault="00000000">
      <w:pPr>
        <w:pStyle w:val="Nadpis2"/>
        <w:ind w:left="-5"/>
      </w:pPr>
      <w:r>
        <w:t xml:space="preserve">3.3 </w:t>
      </w:r>
    </w:p>
    <w:p w14:paraId="24B9BDFE" w14:textId="77777777" w:rsidR="0074314F" w:rsidRDefault="00000000">
      <w:pPr>
        <w:ind w:left="-5"/>
      </w:pPr>
      <w:r>
        <w:t xml:space="preserve">Nebude-li úplata opakovaně zaplacena včas, tj. do 15. dne stávajícího měsíce, bude postupováno dle § 35 odst. 1 písm. d) zákona č. 561/2004 Sb., v platném znění, který umožňuje, že: </w:t>
      </w:r>
    </w:p>
    <w:p w14:paraId="04BA882D" w14:textId="77777777" w:rsidR="0074314F" w:rsidRDefault="00000000">
      <w:pPr>
        <w:spacing w:after="0" w:line="238" w:lineRule="auto"/>
        <w:ind w:left="0" w:right="6" w:firstLine="0"/>
      </w:pPr>
      <w:r>
        <w:rPr>
          <w:i/>
        </w:rPr>
        <w:t xml:space="preserve">„Ředitelka mateřské školy může po předchozím upozornění písemně oznámeném zákonnému zástupci dítěte, rozhodnout o ukončení předškolního vzdělávání, jestliže zákonný zástupce opakovaně neuhradí úplatu za vzdělávání v mateřské škole nebo úplatu za školní stravování ve stanoveném termínu a nedohodne s ředitelem jiný termín úhrady.“ </w:t>
      </w:r>
    </w:p>
    <w:p w14:paraId="0306E418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69139B" w14:textId="77777777" w:rsidR="0074314F" w:rsidRDefault="00000000">
      <w:pPr>
        <w:ind w:left="-5"/>
      </w:pPr>
      <w:r>
        <w:t xml:space="preserve">Předškolní vzdělávání nelze ukončit, pokud dítě plní povinné předškolní vzdělávání. </w:t>
      </w:r>
    </w:p>
    <w:p w14:paraId="6C220590" w14:textId="77777777" w:rsidR="0074314F" w:rsidRDefault="00000000">
      <w:pPr>
        <w:spacing w:after="5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03C5780" w14:textId="77777777" w:rsidR="0074314F" w:rsidRDefault="00000000">
      <w:pPr>
        <w:pStyle w:val="Nadpis1"/>
      </w:pPr>
      <w:r>
        <w:t xml:space="preserve">Čl. 4 Osvobození od úplaty </w:t>
      </w:r>
    </w:p>
    <w:p w14:paraId="55F5C2CF" w14:textId="77777777" w:rsidR="0074314F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503F5C09" w14:textId="77777777" w:rsidR="0074314F" w:rsidRDefault="00000000">
      <w:pPr>
        <w:pStyle w:val="Nadpis2"/>
        <w:ind w:left="-5"/>
      </w:pPr>
      <w:r>
        <w:t xml:space="preserve">4.1 </w:t>
      </w:r>
    </w:p>
    <w:p w14:paraId="29BAA122" w14:textId="77777777" w:rsidR="0074314F" w:rsidRDefault="00000000">
      <w:pPr>
        <w:ind w:left="-5"/>
      </w:pPr>
      <w:r>
        <w:t>Úplatu podle článku 1.1 není povinen hradit zákonný zástupce dítěte</w:t>
      </w:r>
      <w:r>
        <w:rPr>
          <w:color w:val="0000FF"/>
        </w:rPr>
        <w:t xml:space="preserve"> </w:t>
      </w:r>
      <w:r>
        <w:t xml:space="preserve">v těchto případech: </w:t>
      </w:r>
    </w:p>
    <w:p w14:paraId="77C46359" w14:textId="77777777" w:rsidR="0074314F" w:rsidRDefault="00000000">
      <w:pPr>
        <w:numPr>
          <w:ilvl w:val="0"/>
          <w:numId w:val="2"/>
        </w:numPr>
        <w:ind w:hanging="360"/>
      </w:pPr>
      <w:r>
        <w:t>zákonný zástupce dítěte, který pobírá opakující se dávku pomoci v hmotné nouzi</w:t>
      </w:r>
      <w:r>
        <w:rPr>
          <w:vertAlign w:val="superscript"/>
        </w:rPr>
        <w:footnoteReference w:id="1"/>
      </w:r>
      <w:r>
        <w:t xml:space="preserve">, </w:t>
      </w:r>
    </w:p>
    <w:p w14:paraId="442450E8" w14:textId="77777777" w:rsidR="0074314F" w:rsidRDefault="00000000">
      <w:pPr>
        <w:numPr>
          <w:ilvl w:val="0"/>
          <w:numId w:val="2"/>
        </w:numPr>
        <w:spacing w:after="49"/>
        <w:ind w:hanging="360"/>
      </w:pPr>
      <w:r>
        <w:t>zákonný zástupce nezaopatřeného dítěte, pokud tomuto dítěti náleží zvýšení příspěvku na péči</w:t>
      </w:r>
      <w:r>
        <w:rPr>
          <w:vertAlign w:val="superscript"/>
        </w:rPr>
        <w:footnoteReference w:id="2"/>
      </w:r>
      <w:r>
        <w:t xml:space="preserve">, </w:t>
      </w:r>
    </w:p>
    <w:p w14:paraId="4040AC9F" w14:textId="77777777" w:rsidR="0074314F" w:rsidRDefault="00000000">
      <w:pPr>
        <w:numPr>
          <w:ilvl w:val="0"/>
          <w:numId w:val="2"/>
        </w:numPr>
        <w:ind w:hanging="360"/>
      </w:pPr>
      <w:r>
        <w:t>zákonný zástupce, kterému náleží zvýšení příspěvku na péči</w:t>
      </w:r>
      <w:r>
        <w:rPr>
          <w:vertAlign w:val="superscript"/>
        </w:rPr>
        <w:footnoteReference w:id="3"/>
      </w:r>
      <w:r>
        <w:t xml:space="preserve"> z důvodu péče o nezaopatřené dítě, nebo </w:t>
      </w:r>
    </w:p>
    <w:p w14:paraId="0C2B2F86" w14:textId="77777777" w:rsidR="0074314F" w:rsidRDefault="00000000">
      <w:pPr>
        <w:numPr>
          <w:ilvl w:val="0"/>
          <w:numId w:val="2"/>
        </w:numPr>
        <w:ind w:hanging="360"/>
      </w:pPr>
      <w:r>
        <w:t>fyzická osoba, která o dítě osobně pečuje a z důvodu péče o toto dítě pobírá dávky pěstounské péče</w:t>
      </w:r>
      <w:r>
        <w:rPr>
          <w:vertAlign w:val="superscript"/>
        </w:rPr>
        <w:footnoteReference w:id="4"/>
      </w:r>
      <w:r>
        <w:t xml:space="preserve">. </w:t>
      </w:r>
    </w:p>
    <w:p w14:paraId="6FCAE066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50F9626" w14:textId="77777777" w:rsidR="0074314F" w:rsidRDefault="00000000">
      <w:pPr>
        <w:pStyle w:val="Nadpis2"/>
        <w:ind w:left="-5"/>
      </w:pPr>
      <w:r>
        <w:lastRenderedPageBreak/>
        <w:t>4.2</w:t>
      </w:r>
      <w:r>
        <w:rPr>
          <w:b w:val="0"/>
          <w:i w:val="0"/>
        </w:rPr>
        <w:t xml:space="preserve"> </w:t>
      </w:r>
    </w:p>
    <w:p w14:paraId="52001BA0" w14:textId="77777777" w:rsidR="0074314F" w:rsidRDefault="00000000">
      <w:pPr>
        <w:ind w:left="-5"/>
      </w:pPr>
      <w:r>
        <w:t xml:space="preserve">Vzdělávání v posledním ročníku mateřské školy zřizované státem, krajem, obcí nebo svazkem obcí se poskytuje dítěti bezúplatně. </w:t>
      </w:r>
      <w:proofErr w:type="spellStart"/>
      <w:r>
        <w:t>Bezúplatnost</w:t>
      </w:r>
      <w:proofErr w:type="spellEnd"/>
      <w:r>
        <w:t xml:space="preserve"> se počítá od počátku školního roku, který následuje po dni, kdy dítě dosáhne pátého roku věku. Již není omezeno na jeden školní rok (týká se odkladů školní docházky)</w:t>
      </w:r>
      <w:r>
        <w:rPr>
          <w:vertAlign w:val="superscript"/>
        </w:rPr>
        <w:footnoteReference w:id="5"/>
      </w:r>
      <w:r>
        <w:t xml:space="preserve">. </w:t>
      </w:r>
    </w:p>
    <w:p w14:paraId="6930B193" w14:textId="77777777" w:rsidR="0074314F" w:rsidRDefault="00000000">
      <w:pPr>
        <w:spacing w:after="14" w:line="259" w:lineRule="auto"/>
        <w:ind w:left="0" w:firstLine="0"/>
        <w:jc w:val="left"/>
      </w:pPr>
      <w:r>
        <w:t xml:space="preserve">  </w:t>
      </w:r>
    </w:p>
    <w:p w14:paraId="0C193630" w14:textId="77777777" w:rsidR="0074314F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3E40847D" w14:textId="77777777" w:rsidR="0074314F" w:rsidRDefault="00000000">
      <w:pPr>
        <w:pStyle w:val="Nadpis2"/>
        <w:ind w:left="-5"/>
      </w:pPr>
      <w:r>
        <w:t xml:space="preserve">4.3 </w:t>
      </w:r>
    </w:p>
    <w:p w14:paraId="4C2779F7" w14:textId="77777777" w:rsidR="0074314F" w:rsidRDefault="00000000">
      <w:pPr>
        <w:ind w:left="-5"/>
      </w:pPr>
      <w:r>
        <w:t xml:space="preserve">Ředitelka školy může rozhodnout o prominutí úplaty z důvodu dlouhodobé nemoci dítěte v MŠO, která trvá déle než 2 měsíce (§ 123 odst. 4 zákona č. 561/2004 Sb., v platném znění). Osvobození je poskytnuto až po </w:t>
      </w:r>
      <w:proofErr w:type="gramStart"/>
      <w:r>
        <w:t>2 měsíční</w:t>
      </w:r>
      <w:proofErr w:type="gramEnd"/>
      <w:r>
        <w:t xml:space="preserve"> nepřítomnosti dítěte. </w:t>
      </w:r>
    </w:p>
    <w:p w14:paraId="217EC84E" w14:textId="77777777" w:rsidR="0074314F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7D72E6E" w14:textId="77777777" w:rsidR="0074314F" w:rsidRDefault="00000000">
      <w:pPr>
        <w:pStyle w:val="Nadpis1"/>
      </w:pPr>
      <w:r>
        <w:t>Čl. 5 Prokazování osvobození od úplaty</w:t>
      </w:r>
      <w:r>
        <w:rPr>
          <w:color w:val="000000"/>
        </w:rPr>
        <w:t xml:space="preserve"> </w:t>
      </w:r>
    </w:p>
    <w:p w14:paraId="351D007D" w14:textId="77777777" w:rsidR="0074314F" w:rsidRDefault="00000000">
      <w:pPr>
        <w:pStyle w:val="Nadpis2"/>
        <w:ind w:left="-5"/>
      </w:pPr>
      <w:r>
        <w:t xml:space="preserve">5.1 </w:t>
      </w:r>
    </w:p>
    <w:p w14:paraId="34A87CAC" w14:textId="77777777" w:rsidR="0074314F" w:rsidRDefault="00000000">
      <w:pPr>
        <w:ind w:left="-5"/>
      </w:pPr>
      <w:r>
        <w:t xml:space="preserve">Plátci, kterých se týká osvobození od úplaty na základě čl. 4.1, podají písemně Žádost o osvobození od úplaty ředitelce Mateřské školy Otrokovice a k žádosti </w:t>
      </w:r>
      <w:proofErr w:type="gramStart"/>
      <w:r>
        <w:t>doloží</w:t>
      </w:r>
      <w:proofErr w:type="gramEnd"/>
      <w:r>
        <w:t xml:space="preserve"> ředitelce Mateřské školy Otrokovice rozhodnutí Úřadu práce odboru státní sociální podpory o pobírání dávek uvedených v článku 4.1. Pro osvobození úplaty dle článku 4.3 </w:t>
      </w:r>
      <w:proofErr w:type="gramStart"/>
      <w:r>
        <w:t>předloží</w:t>
      </w:r>
      <w:proofErr w:type="gramEnd"/>
      <w:r>
        <w:t xml:space="preserve"> zákonní zástupci potvrzení od lékaře. </w:t>
      </w:r>
    </w:p>
    <w:p w14:paraId="3EC3B457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74EA4FFC" w14:textId="77777777" w:rsidR="0074314F" w:rsidRDefault="00000000">
      <w:pPr>
        <w:ind w:left="-5"/>
      </w:pPr>
      <w:r>
        <w:t xml:space="preserve">Úplata za příslušný kalendářní měsíc je splatná do patnáctého dne stávajícího kalendářního měsíce, pokud ředitel mateřské školy nedohodne se zákonným zástupcem dítěte jinou splatnost úplaty. V případě, kdy byla přede dnem splatnosti podána zákonným zástupce nebo fyzickou osobou uvedenou v článku 4.1 ředitelce MŠO žádost o osvobození od úplaty za příslušný kalendářní měsíc z důvodu uvedeného v článku 4.1 nenastane splatnost úplaty dříve než dnem, kdy rozhodnutí ředitele mateřské školy o této žádosti nabude právní moci. Tiskopis žádosti je přílohou tohoto dokumentu. </w:t>
      </w:r>
    </w:p>
    <w:p w14:paraId="5C0B6357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EEF6EB" w14:textId="77777777" w:rsidR="0074314F" w:rsidRDefault="00000000">
      <w:pPr>
        <w:spacing w:after="0" w:line="259" w:lineRule="auto"/>
        <w:ind w:left="-5"/>
        <w:jc w:val="left"/>
      </w:pPr>
      <w:r>
        <w:rPr>
          <w:b/>
          <w:i/>
        </w:rPr>
        <w:t xml:space="preserve">5.2 </w:t>
      </w:r>
    </w:p>
    <w:p w14:paraId="598367F1" w14:textId="77777777" w:rsidR="0074314F" w:rsidRDefault="00000000">
      <w:pPr>
        <w:ind w:left="-5"/>
      </w:pPr>
      <w:r>
        <w:t xml:space="preserve">Plátcům, kteří nepodají žádost o osvobození od úplaty, bude účtována úplata v plné výši. </w:t>
      </w:r>
    </w:p>
    <w:p w14:paraId="213768D6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BD9CE0" w14:textId="77777777" w:rsidR="0074314F" w:rsidRDefault="00000000">
      <w:pPr>
        <w:pStyle w:val="Nadpis2"/>
        <w:ind w:left="-5"/>
      </w:pPr>
      <w:r>
        <w:t xml:space="preserve">5.3 </w:t>
      </w:r>
    </w:p>
    <w:p w14:paraId="363833FD" w14:textId="77777777" w:rsidR="0074314F" w:rsidRDefault="00000000">
      <w:pPr>
        <w:ind w:left="-5"/>
      </w:pPr>
      <w:r>
        <w:t xml:space="preserve">Plátci jsou povinni při skončení platnosti rozhodnutí o pobírání dávek uvedených v článku 4.1 okamžitě o této skutečnosti informovat ředitelku MŠO. Pokud tak neučiní, bude jim úhrada účtována zpětně od doby ukončení nároku na pobírání dávek uvedených v odstavci 4.1. </w:t>
      </w:r>
    </w:p>
    <w:p w14:paraId="252F38FE" w14:textId="77777777" w:rsidR="0074314F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1FAA3813" w14:textId="77777777" w:rsidR="0074314F" w:rsidRDefault="00000000">
      <w:pPr>
        <w:pStyle w:val="Nadpis1"/>
        <w:ind w:right="7"/>
      </w:pPr>
      <w:r>
        <w:lastRenderedPageBreak/>
        <w:t xml:space="preserve">Čl. 6 Závěrečná ustanovení </w:t>
      </w:r>
    </w:p>
    <w:p w14:paraId="6035F589" w14:textId="77777777" w:rsidR="0074314F" w:rsidRDefault="00000000">
      <w:pPr>
        <w:pStyle w:val="Nadpis2"/>
        <w:ind w:left="-5"/>
      </w:pPr>
      <w:r>
        <w:t xml:space="preserve">6.1 </w:t>
      </w:r>
    </w:p>
    <w:p w14:paraId="1119714C" w14:textId="77777777" w:rsidR="0074314F" w:rsidRDefault="00000000">
      <w:pPr>
        <w:ind w:left="-5"/>
      </w:pPr>
      <w:r>
        <w:t xml:space="preserve">Tímto se </w:t>
      </w:r>
      <w:proofErr w:type="gramStart"/>
      <w:r>
        <w:t>ruší</w:t>
      </w:r>
      <w:proofErr w:type="gramEnd"/>
      <w:r>
        <w:t xml:space="preserve"> Stanovení úplaty za předškolní vzdělávání v Mateřské škole Otrokovice, příspěvkové organizaci, vydané dne 1. 9. 2023 č. j. 2/2023, které mělo účinnost od 1. 9. 2023. </w:t>
      </w:r>
    </w:p>
    <w:p w14:paraId="181C3300" w14:textId="77777777" w:rsidR="0074314F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CDD37EE" w14:textId="77777777" w:rsidR="0074314F" w:rsidRDefault="00000000">
      <w:pPr>
        <w:pStyle w:val="Nadpis2"/>
        <w:ind w:left="-5"/>
      </w:pPr>
      <w:r>
        <w:t xml:space="preserve">6.2 </w:t>
      </w:r>
    </w:p>
    <w:p w14:paraId="1DB77064" w14:textId="77777777" w:rsidR="0074314F" w:rsidRDefault="00000000">
      <w:pPr>
        <w:ind w:left="-5"/>
      </w:pPr>
      <w:r>
        <w:t xml:space="preserve">Stanovení výše úplaty za předškolní </w:t>
      </w:r>
      <w:proofErr w:type="gramStart"/>
      <w:r>
        <w:t>vzdělávání  pro</w:t>
      </w:r>
      <w:proofErr w:type="gramEnd"/>
      <w:r>
        <w:t xml:space="preserve"> školní rok 2024/2025 v Mateřské škole Otrokovice, příspěvkové organizaci, nabývá účinnosti dnem 1. 9. 2024. </w:t>
      </w:r>
    </w:p>
    <w:p w14:paraId="215F7862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9A0916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5B87C1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73CD21" w14:textId="77777777" w:rsidR="0074314F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6D9158E8" w14:textId="77777777" w:rsidR="0074314F" w:rsidRDefault="00000000">
      <w:pPr>
        <w:tabs>
          <w:tab w:val="center" w:pos="2833"/>
          <w:tab w:val="center" w:pos="3541"/>
          <w:tab w:val="center" w:pos="4249"/>
          <w:tab w:val="center" w:pos="4957"/>
          <w:tab w:val="center" w:pos="6740"/>
        </w:tabs>
        <w:ind w:left="-15" w:firstLine="0"/>
        <w:jc w:val="left"/>
      </w:pPr>
      <w:r>
        <w:t xml:space="preserve">V Otrokovicích 6. 6. 2024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Bc. Ivana Šímová v. r. </w:t>
      </w:r>
    </w:p>
    <w:p w14:paraId="7C0CA806" w14:textId="77777777" w:rsidR="0074314F" w:rsidRDefault="00000000">
      <w:pPr>
        <w:spacing w:after="5" w:line="259" w:lineRule="auto"/>
        <w:ind w:left="0" w:right="550" w:firstLine="0"/>
        <w:jc w:val="right"/>
      </w:pPr>
      <w:r>
        <w:t xml:space="preserve">ředitelka Mateřské školy Otrokovice,  </w:t>
      </w:r>
    </w:p>
    <w:p w14:paraId="0C96F62E" w14:textId="77777777" w:rsidR="0074314F" w:rsidRDefault="00000000">
      <w:pPr>
        <w:tabs>
          <w:tab w:val="center" w:pos="4249"/>
          <w:tab w:val="center" w:pos="68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</w:t>
      </w:r>
      <w:r>
        <w:tab/>
        <w:t xml:space="preserve"> příspěvkové organizace</w:t>
      </w:r>
      <w:r>
        <w:rPr>
          <w:b/>
        </w:rPr>
        <w:t xml:space="preserve"> </w:t>
      </w:r>
    </w:p>
    <w:p w14:paraId="166EE9E7" w14:textId="77777777" w:rsidR="0074314F" w:rsidRDefault="00000000">
      <w:pPr>
        <w:pStyle w:val="Nadpis1"/>
        <w:ind w:right="7"/>
      </w:pPr>
      <w:r>
        <w:t xml:space="preserve">ŽÁDOST O OSVOBOZENÍ OD </w:t>
      </w:r>
      <w:proofErr w:type="gramStart"/>
      <w:r>
        <w:t>ÚPLATY  ZA</w:t>
      </w:r>
      <w:proofErr w:type="gramEnd"/>
      <w:r>
        <w:t xml:space="preserve"> PŘEDŠKOLNÍ VZDĚLÁVÁNÍ pro školní rok 2024/2025 </w:t>
      </w:r>
    </w:p>
    <w:p w14:paraId="380FF652" w14:textId="77777777" w:rsidR="0074314F" w:rsidRDefault="00000000">
      <w:pPr>
        <w:spacing w:after="0" w:line="259" w:lineRule="auto"/>
        <w:ind w:left="46" w:firstLine="0"/>
        <w:jc w:val="center"/>
      </w:pPr>
      <w:r>
        <w:rPr>
          <w:b/>
          <w:sz w:val="20"/>
        </w:rPr>
        <w:t xml:space="preserve"> </w:t>
      </w:r>
    </w:p>
    <w:p w14:paraId="5769727E" w14:textId="77777777" w:rsidR="0074314F" w:rsidRDefault="00000000">
      <w:pPr>
        <w:spacing w:after="0" w:line="249" w:lineRule="auto"/>
        <w:ind w:left="-5" w:right="6778"/>
        <w:jc w:val="left"/>
      </w:pPr>
      <w:r>
        <w:rPr>
          <w:sz w:val="20"/>
        </w:rPr>
        <w:t xml:space="preserve">Mateřská škola Otrokovice příspěvková organizace Jana Žižky 1356 </w:t>
      </w:r>
    </w:p>
    <w:p w14:paraId="035A294A" w14:textId="77777777" w:rsidR="0074314F" w:rsidRDefault="00000000">
      <w:pPr>
        <w:spacing w:after="26" w:line="249" w:lineRule="auto"/>
        <w:ind w:left="-5" w:right="6778"/>
        <w:jc w:val="left"/>
      </w:pPr>
      <w:r>
        <w:rPr>
          <w:sz w:val="20"/>
        </w:rPr>
        <w:t xml:space="preserve">765 02 Otrokovice </w:t>
      </w:r>
    </w:p>
    <w:p w14:paraId="34EEA35F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FE42C9" w14:textId="77777777" w:rsidR="0074314F" w:rsidRDefault="00000000">
      <w:pPr>
        <w:spacing w:after="19" w:line="238" w:lineRule="auto"/>
        <w:ind w:left="0" w:right="231" w:firstLine="0"/>
        <w:jc w:val="left"/>
      </w:pPr>
      <w:r>
        <w:rPr>
          <w:sz w:val="22"/>
        </w:rPr>
        <w:t xml:space="preserve">Na </w:t>
      </w:r>
      <w:proofErr w:type="gramStart"/>
      <w:r>
        <w:rPr>
          <w:sz w:val="22"/>
        </w:rPr>
        <w:t>základě  §</w:t>
      </w:r>
      <w:proofErr w:type="gramEnd"/>
      <w:r>
        <w:rPr>
          <w:sz w:val="22"/>
        </w:rPr>
        <w:t xml:space="preserve"> 6 odst. 7 Vyhlášky č. 14/2005 Sb., o předškolním vzdělávání v platném znění  a v souladu se stanovením úplaty za předškolní vzdělávání v Mateřské škole Otrokovice čl. 4.1 a 4.2 pro rok 2024/2025 </w:t>
      </w:r>
    </w:p>
    <w:p w14:paraId="5254F99A" w14:textId="77777777" w:rsidR="0074314F" w:rsidRDefault="00000000">
      <w:pPr>
        <w:pStyle w:val="Nadpis1"/>
        <w:spacing w:line="234" w:lineRule="auto"/>
        <w:ind w:left="1118" w:right="1124" w:hanging="1118"/>
        <w:jc w:val="left"/>
      </w:pPr>
      <w:r>
        <w:rPr>
          <w:b w:val="0"/>
          <w:color w:val="000000"/>
          <w:sz w:val="24"/>
        </w:rPr>
        <w:t xml:space="preserve"> </w:t>
      </w:r>
      <w:r>
        <w:rPr>
          <w:i/>
          <w:sz w:val="30"/>
        </w:rPr>
        <w:t xml:space="preserve">žádám </w:t>
      </w:r>
      <w:proofErr w:type="gramStart"/>
      <w:r>
        <w:rPr>
          <w:i/>
          <w:sz w:val="30"/>
        </w:rPr>
        <w:t>o  osvobození</w:t>
      </w:r>
      <w:proofErr w:type="gramEnd"/>
      <w:r>
        <w:rPr>
          <w:i/>
          <w:sz w:val="30"/>
        </w:rPr>
        <w:t xml:space="preserve"> od úplaty za předškolní vzdělávání </w:t>
      </w:r>
    </w:p>
    <w:p w14:paraId="20F867F5" w14:textId="77777777" w:rsidR="0074314F" w:rsidRDefault="00000000">
      <w:pPr>
        <w:spacing w:after="17" w:line="259" w:lineRule="auto"/>
        <w:ind w:left="46" w:firstLine="0"/>
        <w:jc w:val="center"/>
      </w:pPr>
      <w:r>
        <w:rPr>
          <w:b/>
          <w:i/>
          <w:sz w:val="20"/>
        </w:rPr>
        <w:t xml:space="preserve"> </w:t>
      </w:r>
    </w:p>
    <w:p w14:paraId="74B8E1C4" w14:textId="77777777" w:rsidR="0074314F" w:rsidRDefault="00000000">
      <w:pPr>
        <w:spacing w:after="70" w:line="259" w:lineRule="auto"/>
        <w:ind w:left="-5"/>
        <w:jc w:val="left"/>
      </w:pPr>
      <w:r>
        <w:rPr>
          <w:b/>
          <w:i/>
        </w:rPr>
        <w:t xml:space="preserve">z důvodu (zaškrtněte): </w:t>
      </w:r>
    </w:p>
    <w:p w14:paraId="73BA0C25" w14:textId="77777777" w:rsidR="0074314F" w:rsidRDefault="00000000">
      <w:pPr>
        <w:spacing w:after="77"/>
        <w:ind w:left="152"/>
      </w:pPr>
      <w:r>
        <w:rPr>
          <w:sz w:val="32"/>
        </w:rPr>
        <w:t>󠄀</w:t>
      </w:r>
      <w:r>
        <w:t xml:space="preserve"> a) zákonný zástupce dítěte, který pobírá opakující se dávku pomoci v hmotné nouzi</w:t>
      </w:r>
      <w:r>
        <w:rPr>
          <w:vertAlign w:val="superscript"/>
        </w:rPr>
        <w:t>1)</w:t>
      </w:r>
      <w:r>
        <w:t xml:space="preserve">, </w:t>
      </w:r>
    </w:p>
    <w:p w14:paraId="4370CFAB" w14:textId="77777777" w:rsidR="0074314F" w:rsidRDefault="00000000">
      <w:pPr>
        <w:spacing w:after="126"/>
        <w:ind w:left="152"/>
      </w:pPr>
      <w:r>
        <w:rPr>
          <w:sz w:val="32"/>
        </w:rPr>
        <w:t>󠄀</w:t>
      </w:r>
      <w:r>
        <w:t xml:space="preserve"> b) zákonný zástupce nezaopatřeného dítěte, pokud tomuto dítěti náleží zvýšení příspěvku   </w:t>
      </w:r>
      <w:r>
        <w:tab/>
        <w:t xml:space="preserve"> </w:t>
      </w:r>
      <w:r>
        <w:tab/>
        <w:t>na péči</w:t>
      </w:r>
      <w:r>
        <w:rPr>
          <w:vertAlign w:val="superscript"/>
        </w:rPr>
        <w:t>2)</w:t>
      </w:r>
      <w:r>
        <w:t xml:space="preserve">, </w:t>
      </w:r>
    </w:p>
    <w:p w14:paraId="59DBA012" w14:textId="77777777" w:rsidR="0074314F" w:rsidRDefault="00000000">
      <w:pPr>
        <w:spacing w:after="49" w:line="309" w:lineRule="auto"/>
        <w:ind w:left="428" w:hanging="286"/>
      </w:pPr>
      <w:r>
        <w:rPr>
          <w:sz w:val="32"/>
        </w:rPr>
        <w:t xml:space="preserve">󠄀 </w:t>
      </w:r>
      <w:r>
        <w:t>c) zákonnému zástupci, kterému náleží zvýšení příspěvku na péči</w:t>
      </w:r>
      <w:r>
        <w:rPr>
          <w:vertAlign w:val="superscript"/>
        </w:rPr>
        <w:t>2)</w:t>
      </w:r>
      <w:r>
        <w:t xml:space="preserve"> z důvodu péče </w:t>
      </w:r>
      <w:proofErr w:type="gramStart"/>
      <w:r>
        <w:t xml:space="preserve">o  </w:t>
      </w:r>
      <w:r>
        <w:tab/>
      </w:r>
      <w:proofErr w:type="gramEnd"/>
      <w:r>
        <w:t xml:space="preserve">nezaopatřené dítě, nebo </w:t>
      </w:r>
    </w:p>
    <w:p w14:paraId="5998C148" w14:textId="77777777" w:rsidR="0074314F" w:rsidRDefault="00000000">
      <w:pPr>
        <w:spacing w:after="138"/>
        <w:ind w:left="428" w:hanging="286"/>
      </w:pPr>
      <w:r>
        <w:rPr>
          <w:sz w:val="32"/>
        </w:rPr>
        <w:t>󠄀</w:t>
      </w:r>
      <w:r>
        <w:t xml:space="preserve"> d) fyzická osoba, která o dítě osobně pečuje a z důvodu péče o toto dítě pobírá </w:t>
      </w:r>
      <w:proofErr w:type="gramStart"/>
      <w:r>
        <w:t xml:space="preserve">dávky  </w:t>
      </w:r>
      <w:r>
        <w:tab/>
      </w:r>
      <w:proofErr w:type="gramEnd"/>
      <w:r>
        <w:t>pěstounské péče</w:t>
      </w:r>
      <w:r>
        <w:rPr>
          <w:vertAlign w:val="superscript"/>
        </w:rPr>
        <w:t>3)</w:t>
      </w:r>
      <w:r>
        <w:t xml:space="preserve">. </w:t>
      </w:r>
    </w:p>
    <w:p w14:paraId="543BD2D4" w14:textId="77777777" w:rsidR="0074314F" w:rsidRDefault="00000000">
      <w:pPr>
        <w:ind w:left="152"/>
      </w:pPr>
      <w:r>
        <w:rPr>
          <w:sz w:val="32"/>
        </w:rPr>
        <w:t>󠄀</w:t>
      </w:r>
      <w:r>
        <w:t xml:space="preserve"> e) z důvodu dlouhodobé nemoci dítěte v MŠO, která trvá déle než 2 měsíce </w:t>
      </w:r>
    </w:p>
    <w:p w14:paraId="1613E988" w14:textId="77777777" w:rsidR="0074314F" w:rsidRDefault="00000000">
      <w:pPr>
        <w:spacing w:after="3" w:line="254" w:lineRule="auto"/>
        <w:ind w:left="-5" w:right="7811"/>
        <w:jc w:val="left"/>
      </w:pPr>
      <w:r>
        <w:rPr>
          <w:b/>
          <w:i/>
          <w:sz w:val="30"/>
        </w:rPr>
        <w:t xml:space="preserve"> </w:t>
      </w:r>
      <w:r>
        <w:rPr>
          <w:b/>
        </w:rPr>
        <w:t xml:space="preserve">pro své dítě:  </w:t>
      </w:r>
    </w:p>
    <w:p w14:paraId="14F2CA12" w14:textId="77777777" w:rsidR="0074314F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413EC8D7" w14:textId="77777777" w:rsidR="0074314F" w:rsidRDefault="00000000">
      <w:pPr>
        <w:ind w:left="-5"/>
      </w:pPr>
      <w:r>
        <w:t xml:space="preserve">Jméno a příjmení................................................................................................................. </w:t>
      </w:r>
    </w:p>
    <w:p w14:paraId="20ABB1B4" w14:textId="77777777" w:rsidR="0074314F" w:rsidRDefault="00000000">
      <w:pPr>
        <w:ind w:left="-5" w:right="603"/>
      </w:pPr>
      <w:r>
        <w:t xml:space="preserve"> narozeného dne.................................................................................................................... </w:t>
      </w:r>
    </w:p>
    <w:p w14:paraId="75CD18CF" w14:textId="77777777" w:rsidR="0074314F" w:rsidRDefault="00000000">
      <w:pPr>
        <w:ind w:left="-5" w:right="616"/>
      </w:pPr>
      <w:r>
        <w:t xml:space="preserve"> s trvalým pobytem............................................................................................................... </w:t>
      </w:r>
    </w:p>
    <w:p w14:paraId="583DB5E8" w14:textId="77777777" w:rsidR="0074314F" w:rsidRDefault="00000000">
      <w:pPr>
        <w:ind w:left="-5" w:right="591"/>
      </w:pPr>
      <w:r>
        <w:t xml:space="preserve"> navštěvující pracoviště MŠO .............................................................................................. </w:t>
      </w:r>
    </w:p>
    <w:p w14:paraId="52787719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27DD08C" w14:textId="77777777" w:rsidR="0074314F" w:rsidRDefault="00000000">
      <w:pPr>
        <w:ind w:left="-5"/>
      </w:pPr>
      <w:r>
        <w:t xml:space="preserve">K žádosti přikládám oznámení o přiznání dávky vydané ÚP – odbor státní sociální podpory/potvrzení pediatra. </w:t>
      </w:r>
    </w:p>
    <w:p w14:paraId="5FB67C39" w14:textId="77777777" w:rsidR="0074314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6C8902A" w14:textId="77777777" w:rsidR="0074314F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074F85F6" w14:textId="77777777" w:rsidR="0074314F" w:rsidRDefault="00000000">
      <w:pPr>
        <w:tabs>
          <w:tab w:val="center" w:pos="3541"/>
          <w:tab w:val="center" w:pos="4249"/>
          <w:tab w:val="center" w:pos="4957"/>
          <w:tab w:val="center" w:pos="5665"/>
          <w:tab w:val="right" w:pos="9077"/>
        </w:tabs>
        <w:ind w:left="-15" w:firstLine="0"/>
        <w:jc w:val="left"/>
      </w:pPr>
      <w:r>
        <w:t xml:space="preserve">V Otrokovicích dne....................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 </w:t>
      </w:r>
    </w:p>
    <w:p w14:paraId="10D2D4A9" w14:textId="77777777" w:rsidR="0074314F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zákonného zástupce </w:t>
      </w:r>
    </w:p>
    <w:p w14:paraId="033503E8" w14:textId="77777777" w:rsidR="0074314F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23E38AB7" w14:textId="77777777" w:rsidR="0074314F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ind w:left="-15" w:firstLine="0"/>
        <w:jc w:val="left"/>
      </w:pPr>
      <w:r>
        <w:t xml:space="preserve">převzal dne: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B4D4122" w14:textId="77777777" w:rsidR="0074314F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.............................................. </w:t>
      </w:r>
    </w:p>
    <w:p w14:paraId="0DC89E1B" w14:textId="77777777" w:rsidR="0074314F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4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podpis</w:t>
      </w:r>
      <w:r>
        <w:rPr>
          <w:sz w:val="18"/>
        </w:rPr>
        <w:t xml:space="preserve"> </w:t>
      </w:r>
    </w:p>
    <w:sectPr w:rsidR="007431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935" w:right="1413" w:bottom="1421" w:left="1416" w:header="51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CAA6" w14:textId="77777777" w:rsidR="00533242" w:rsidRDefault="00533242">
      <w:pPr>
        <w:spacing w:after="0" w:line="240" w:lineRule="auto"/>
      </w:pPr>
      <w:r>
        <w:separator/>
      </w:r>
    </w:p>
  </w:endnote>
  <w:endnote w:type="continuationSeparator" w:id="0">
    <w:p w14:paraId="6A3C42B4" w14:textId="77777777" w:rsidR="00533242" w:rsidRDefault="0053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41E79" w14:textId="77777777" w:rsidR="0074314F" w:rsidRDefault="00000000">
    <w:pPr>
      <w:tabs>
        <w:tab w:val="center" w:pos="453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1567" w14:textId="77777777" w:rsidR="0074314F" w:rsidRDefault="00000000">
    <w:pPr>
      <w:tabs>
        <w:tab w:val="center" w:pos="4536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ACEB4" w14:textId="77777777" w:rsidR="0074314F" w:rsidRDefault="0074314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3BBF2" w14:textId="77777777" w:rsidR="00533242" w:rsidRDefault="00533242">
      <w:pPr>
        <w:spacing w:after="3" w:line="259" w:lineRule="auto"/>
        <w:ind w:left="5" w:firstLine="0"/>
        <w:jc w:val="left"/>
      </w:pPr>
      <w:r>
        <w:separator/>
      </w:r>
    </w:p>
  </w:footnote>
  <w:footnote w:type="continuationSeparator" w:id="0">
    <w:p w14:paraId="09107F5A" w14:textId="77777777" w:rsidR="00533242" w:rsidRDefault="00533242">
      <w:pPr>
        <w:spacing w:after="3" w:line="259" w:lineRule="auto"/>
        <w:ind w:left="5" w:firstLine="0"/>
        <w:jc w:val="left"/>
      </w:pPr>
      <w:r>
        <w:continuationSeparator/>
      </w:r>
    </w:p>
  </w:footnote>
  <w:footnote w:id="1">
    <w:p w14:paraId="46E7D2F4" w14:textId="77777777" w:rsidR="0074314F" w:rsidRDefault="00000000">
      <w:pPr>
        <w:pStyle w:val="footnotedescription"/>
        <w:ind w:left="5"/>
      </w:pPr>
      <w:r>
        <w:rPr>
          <w:rStyle w:val="footnotemark"/>
        </w:rPr>
        <w:footnoteRef/>
      </w:r>
      <w:r>
        <w:t xml:space="preserve"> § 4 odst. 2 zákona č. 111/2006 Sb., o pomoci v hmotné nouzi, ve znění zákona č. 366/2011 Sb.,  </w:t>
      </w:r>
    </w:p>
  </w:footnote>
  <w:footnote w:id="2">
    <w:p w14:paraId="4694B29B" w14:textId="77777777" w:rsidR="0074314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§ 12 odst. 1 zákona č. 108/2006 Sb., o sociálních službách, ve znění zákona č. 366/2011 Sb., </w:t>
      </w:r>
    </w:p>
  </w:footnote>
  <w:footnote w:id="3">
    <w:p w14:paraId="5194C796" w14:textId="77777777" w:rsidR="0074314F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12 odst. 1 zákona č. 108/2006 Sb., o sociálních službách, ve znění zákona č. 366/2011 Sb., </w:t>
      </w:r>
    </w:p>
  </w:footnote>
  <w:footnote w:id="4">
    <w:p w14:paraId="53B9B92E" w14:textId="77777777" w:rsidR="0074314F" w:rsidRDefault="00000000">
      <w:pPr>
        <w:pStyle w:val="footnotedescription"/>
        <w:spacing w:after="7"/>
      </w:pPr>
      <w:r>
        <w:rPr>
          <w:rStyle w:val="footnotemark"/>
        </w:rPr>
        <w:footnoteRef/>
      </w:r>
      <w:r>
        <w:t xml:space="preserve"> § 36 až 43 zákona č. 117/1995 Sb., ve znění pozdějších předpisů</w:t>
      </w:r>
      <w:r>
        <w:rPr>
          <w:sz w:val="18"/>
        </w:rPr>
        <w:t xml:space="preserve"> </w:t>
      </w:r>
    </w:p>
  </w:footnote>
  <w:footnote w:id="5">
    <w:p w14:paraId="170204F0" w14:textId="77777777" w:rsidR="0074314F" w:rsidRDefault="00000000">
      <w:pPr>
        <w:pStyle w:val="footnotedescription"/>
        <w:spacing w:after="0" w:line="252" w:lineRule="auto"/>
      </w:pPr>
      <w:r>
        <w:rPr>
          <w:rStyle w:val="footnotemark"/>
        </w:rPr>
        <w:footnoteRef/>
      </w:r>
      <w:r>
        <w:t xml:space="preserve"> § 123 odst. 2 zákona č. 561/2004 Sb., o předškolním, základním, středním, vyšším odborném a jiném vzdělávání (školský zákon) ve znění zákona č. 178/2016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2E09" w14:textId="77777777" w:rsidR="0074314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DAF3DF" wp14:editId="25CAAA6C">
              <wp:simplePos x="0" y="0"/>
              <wp:positionH relativeFrom="page">
                <wp:posOffset>542290</wp:posOffset>
              </wp:positionH>
              <wp:positionV relativeFrom="page">
                <wp:posOffset>325120</wp:posOffset>
              </wp:positionV>
              <wp:extent cx="5098415" cy="1431925"/>
              <wp:effectExtent l="0" t="0" r="0" b="0"/>
              <wp:wrapSquare wrapText="bothSides"/>
              <wp:docPr id="8552" name="Group 8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8415" cy="1431925"/>
                        <a:chOff x="0" y="0"/>
                        <a:chExt cx="5098415" cy="1431925"/>
                      </a:xfrm>
                    </wpg:grpSpPr>
                    <pic:pic xmlns:pic="http://schemas.openxmlformats.org/drawingml/2006/picture">
                      <pic:nvPicPr>
                        <pic:cNvPr id="8553" name="Picture 85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505" cy="1431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55" name="Rectangle 8555"/>
                      <wps:cNvSpPr/>
                      <wps:spPr>
                        <a:xfrm>
                          <a:off x="3237865" y="159045"/>
                          <a:ext cx="46619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9348F8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56" name="Rectangle 8556"/>
                      <wps:cNvSpPr/>
                      <wps:spPr>
                        <a:xfrm>
                          <a:off x="1757680" y="319065"/>
                          <a:ext cx="3937268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574FFB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Mateřská škola Otrokovice, 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57" name="Rectangle 8557"/>
                      <wps:cNvSpPr/>
                      <wps:spPr>
                        <a:xfrm>
                          <a:off x="4717923" y="319065"/>
                          <a:ext cx="46619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9B88F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58" name="Rectangle 8558"/>
                      <wps:cNvSpPr/>
                      <wps:spPr>
                        <a:xfrm>
                          <a:off x="2317369" y="554793"/>
                          <a:ext cx="2445119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23DFBE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Jana Žižky 1356, 765 02 Otrokovice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59" name="Rectangle 8559"/>
                      <wps:cNvSpPr/>
                      <wps:spPr>
                        <a:xfrm>
                          <a:off x="4158615" y="554793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45E1B3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0" name="Rectangle 8560"/>
                      <wps:cNvSpPr/>
                      <wps:spPr>
                        <a:xfrm>
                          <a:off x="2260981" y="772724"/>
                          <a:ext cx="259400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42A504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IČO: 75020203; ID schránky: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xijkwps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1" name="Rectangle 8561"/>
                      <wps:cNvSpPr/>
                      <wps:spPr>
                        <a:xfrm>
                          <a:off x="4215003" y="77272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333DE2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2" name="Rectangle 8562"/>
                      <wps:cNvSpPr/>
                      <wps:spPr>
                        <a:xfrm>
                          <a:off x="1646428" y="992434"/>
                          <a:ext cx="87885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83953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www.msotr.c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3" name="Rectangle 8563"/>
                      <wps:cNvSpPr/>
                      <wps:spPr>
                        <a:xfrm>
                          <a:off x="2308867" y="992434"/>
                          <a:ext cx="65443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FE6420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4" name="Rectangle 8564"/>
                      <wps:cNvSpPr/>
                      <wps:spPr>
                        <a:xfrm>
                          <a:off x="2358517" y="992434"/>
                          <a:ext cx="56022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2C6EBB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;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5" name="Rectangle 8565"/>
                      <wps:cNvSpPr/>
                      <wps:spPr>
                        <a:xfrm>
                          <a:off x="2401189" y="974594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A3F33D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6" name="Rectangle 8566"/>
                      <wps:cNvSpPr/>
                      <wps:spPr>
                        <a:xfrm>
                          <a:off x="2439289" y="992434"/>
                          <a:ext cx="9949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3295F1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mso@msotr.cz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7" name="Rectangle 8567"/>
                      <wps:cNvSpPr/>
                      <wps:spPr>
                        <a:xfrm>
                          <a:off x="3189097" y="992434"/>
                          <a:ext cx="56022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3EE663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;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8" name="Rectangle 8568"/>
                      <wps:cNvSpPr/>
                      <wps:spPr>
                        <a:xfrm>
                          <a:off x="3231769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DE518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69" name="Rectangle 8569"/>
                      <wps:cNvSpPr/>
                      <wps:spPr>
                        <a:xfrm>
                          <a:off x="3263773" y="992434"/>
                          <a:ext cx="85715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B3E484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tel.: 577 922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0" name="Rectangle 8570"/>
                      <wps:cNvSpPr/>
                      <wps:spPr>
                        <a:xfrm>
                          <a:off x="3910203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301C7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1" name="Rectangle 8571"/>
                      <wps:cNvSpPr/>
                      <wps:spPr>
                        <a:xfrm>
                          <a:off x="3942207" y="992434"/>
                          <a:ext cx="25218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0FB4B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326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2" name="Rectangle 8572"/>
                      <wps:cNvSpPr/>
                      <wps:spPr>
                        <a:xfrm>
                          <a:off x="4132451" y="992434"/>
                          <a:ext cx="8445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CB4A60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3" name="Rectangle 8573"/>
                      <wps:cNvSpPr/>
                      <wps:spPr>
                        <a:xfrm>
                          <a:off x="4194811" y="992434"/>
                          <a:ext cx="25403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F5EC0F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607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4" name="Rectangle 8574"/>
                      <wps:cNvSpPr/>
                      <wps:spPr>
                        <a:xfrm>
                          <a:off x="4387215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6B14BB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5" name="Rectangle 8575"/>
                      <wps:cNvSpPr/>
                      <wps:spPr>
                        <a:xfrm>
                          <a:off x="4417695" y="992434"/>
                          <a:ext cx="547603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F386A3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004 464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6" name="Rectangle 8576"/>
                      <wps:cNvSpPr/>
                      <wps:spPr>
                        <a:xfrm>
                          <a:off x="4829175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DB908A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77" name="Rectangle 8577"/>
                      <wps:cNvSpPr/>
                      <wps:spPr>
                        <a:xfrm>
                          <a:off x="3237865" y="1211890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A75D5E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54" name="Shape 8554"/>
                      <wps:cNvSpPr/>
                      <wps:spPr>
                        <a:xfrm>
                          <a:off x="1543050" y="1308989"/>
                          <a:ext cx="3555365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365" h="20320">
                              <a:moveTo>
                                <a:pt x="0" y="20320"/>
                              </a:moveTo>
                              <a:lnTo>
                                <a:pt x="355536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70C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52" style="width:401.45pt;height:112.75pt;position:absolute;mso-position-horizontal-relative:page;mso-position-horizontal:absolute;margin-left:42.7pt;mso-position-vertical-relative:page;margin-top:25.6pt;" coordsize="50984,14319">
              <v:shape id="Picture 8553" style="position:absolute;width:15005;height:14319;left:0;top:0;" filled="f">
                <v:imagedata r:id="rId13"/>
              </v:shape>
              <v:rect id="Rectangle 8555" style="position:absolute;width:466;height:1666;left:32378;top:15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556" style="position:absolute;width:39372;height:1666;left:17576;top:31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Mateřská škola Otrokovice, příspěvková organizace</w:t>
                      </w:r>
                    </w:p>
                  </w:txbxContent>
                </v:textbox>
              </v:rect>
              <v:rect id="Rectangle 8557" style="position:absolute;width:466;height:1666;left:47179;top:31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558" style="position:absolute;width:24451;height:1532;left:23173;top:55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Jana Žižky 1356, 765 02 Otrokovice</w:t>
                      </w:r>
                    </w:p>
                  </w:txbxContent>
                </v:textbox>
              </v:rect>
              <v:rect id="Rectangle 8559" style="position:absolute;width:420;height:1532;left:41586;top:55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60" style="position:absolute;width:25940;height:1532;left:22609;top:77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IČO: 75020203; ID schránky: xijkwps</w:t>
                      </w:r>
                    </w:p>
                  </w:txbxContent>
                </v:textbox>
              </v:rect>
              <v:rect id="Rectangle 8561" style="position:absolute;width:420;height:1532;left:42150;top:77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62" style="position:absolute;width:8788;height:1532;left:16464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www.msotr.c</w:t>
                      </w:r>
                    </w:p>
                  </w:txbxContent>
                </v:textbox>
              </v:rect>
              <v:rect id="Rectangle 8563" style="position:absolute;width:654;height:1532;left:23088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z</w:t>
                      </w:r>
                    </w:p>
                  </w:txbxContent>
                </v:textbox>
              </v:rect>
              <v:rect id="Rectangle 8564" style="position:absolute;width:560;height:1532;left:23585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;</w:t>
                      </w:r>
                    </w:p>
                  </w:txbxContent>
                </v:textbox>
              </v:rect>
              <v:rect id="Rectangle 8565" style="position:absolute;width:506;height:1843;left:24011;top:97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8566" style="position:absolute;width:9949;height:1532;left:2439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mso@msotr.cz</w:t>
                      </w:r>
                    </w:p>
                  </w:txbxContent>
                </v:textbox>
              </v:rect>
              <v:rect id="Rectangle 8567" style="position:absolute;width:560;height:1532;left:31890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;</w:t>
                      </w:r>
                    </w:p>
                  </w:txbxContent>
                </v:textbox>
              </v:rect>
              <v:rect id="Rectangle 8568" style="position:absolute;width:420;height:1532;left:32317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69" style="position:absolute;width:8571;height:1532;left:32637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tel.: 577 922</w:t>
                      </w:r>
                    </w:p>
                  </w:txbxContent>
                </v:textbox>
              </v:rect>
              <v:rect id="Rectangle 8570" style="position:absolute;width:420;height:1532;left:3910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71" style="position:absolute;width:2521;height:1532;left:3942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326</w:t>
                      </w:r>
                    </w:p>
                  </w:txbxContent>
                </v:textbox>
              </v:rect>
              <v:rect id="Rectangle 8572" style="position:absolute;width:844;height:1532;left:41324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, </w:t>
                      </w:r>
                    </w:p>
                  </w:txbxContent>
                </v:textbox>
              </v:rect>
              <v:rect id="Rectangle 8573" style="position:absolute;width:2540;height:1532;left:41948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607</w:t>
                      </w:r>
                    </w:p>
                  </w:txbxContent>
                </v:textbox>
              </v:rect>
              <v:rect id="Rectangle 8574" style="position:absolute;width:420;height:1532;left:4387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75" style="position:absolute;width:5476;height:1532;left:44176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004 464</w:t>
                      </w:r>
                    </w:p>
                  </w:txbxContent>
                </v:textbox>
              </v:rect>
              <v:rect id="Rectangle 8576" style="position:absolute;width:420;height:1532;left:48291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77" style="position:absolute;width:420;height:1532;left:32378;top:121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554" style="position:absolute;width:35553;height:203;left:15430;top:13089;" coordsize="3555365,20320" path="m0,20320l3555365,0">
                <v:stroke weight="0.5pt" endcap="flat" joinstyle="miter" miterlimit="10" on="true" color="#0070c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9717" w14:textId="77777777" w:rsidR="0074314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F8C72D" wp14:editId="64FDF04C">
              <wp:simplePos x="0" y="0"/>
              <wp:positionH relativeFrom="page">
                <wp:posOffset>542290</wp:posOffset>
              </wp:positionH>
              <wp:positionV relativeFrom="page">
                <wp:posOffset>325120</wp:posOffset>
              </wp:positionV>
              <wp:extent cx="5098415" cy="1431925"/>
              <wp:effectExtent l="0" t="0" r="0" b="0"/>
              <wp:wrapSquare wrapText="bothSides"/>
              <wp:docPr id="8511" name="Group 8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8415" cy="1431925"/>
                        <a:chOff x="0" y="0"/>
                        <a:chExt cx="5098415" cy="1431925"/>
                      </a:xfrm>
                    </wpg:grpSpPr>
                    <pic:pic xmlns:pic="http://schemas.openxmlformats.org/drawingml/2006/picture">
                      <pic:nvPicPr>
                        <pic:cNvPr id="8512" name="Picture 85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505" cy="1431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14" name="Rectangle 8514"/>
                      <wps:cNvSpPr/>
                      <wps:spPr>
                        <a:xfrm>
                          <a:off x="3237865" y="159045"/>
                          <a:ext cx="46619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716F94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15" name="Rectangle 8515"/>
                      <wps:cNvSpPr/>
                      <wps:spPr>
                        <a:xfrm>
                          <a:off x="1757680" y="319065"/>
                          <a:ext cx="3937268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C6F2F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Mateřská škola Otrokovice, 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16" name="Rectangle 8516"/>
                      <wps:cNvSpPr/>
                      <wps:spPr>
                        <a:xfrm>
                          <a:off x="4717923" y="319065"/>
                          <a:ext cx="46619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2D6DA9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17" name="Rectangle 8517"/>
                      <wps:cNvSpPr/>
                      <wps:spPr>
                        <a:xfrm>
                          <a:off x="2317369" y="554793"/>
                          <a:ext cx="2445119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CE7F2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Jana Žižky 1356, 765 02 Otrokovice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18" name="Rectangle 8518"/>
                      <wps:cNvSpPr/>
                      <wps:spPr>
                        <a:xfrm>
                          <a:off x="4158615" y="554793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857A39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19" name="Rectangle 8519"/>
                      <wps:cNvSpPr/>
                      <wps:spPr>
                        <a:xfrm>
                          <a:off x="2260981" y="772724"/>
                          <a:ext cx="259400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A4AF55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IČO: 75020203; ID schránky: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xijkwps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0" name="Rectangle 8520"/>
                      <wps:cNvSpPr/>
                      <wps:spPr>
                        <a:xfrm>
                          <a:off x="4215003" y="77272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018076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1" name="Rectangle 8521"/>
                      <wps:cNvSpPr/>
                      <wps:spPr>
                        <a:xfrm>
                          <a:off x="1646428" y="992434"/>
                          <a:ext cx="87885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CEBA62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www.msotr.c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2" name="Rectangle 8522"/>
                      <wps:cNvSpPr/>
                      <wps:spPr>
                        <a:xfrm>
                          <a:off x="2308867" y="992434"/>
                          <a:ext cx="65443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06FFE0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3" name="Rectangle 8523"/>
                      <wps:cNvSpPr/>
                      <wps:spPr>
                        <a:xfrm>
                          <a:off x="2358517" y="992434"/>
                          <a:ext cx="56022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58F3E0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;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4" name="Rectangle 8524"/>
                      <wps:cNvSpPr/>
                      <wps:spPr>
                        <a:xfrm>
                          <a:off x="2401189" y="974594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B20471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5" name="Rectangle 8525"/>
                      <wps:cNvSpPr/>
                      <wps:spPr>
                        <a:xfrm>
                          <a:off x="2439289" y="992434"/>
                          <a:ext cx="9949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AB0C0C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mso@msotr.cz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6" name="Rectangle 8526"/>
                      <wps:cNvSpPr/>
                      <wps:spPr>
                        <a:xfrm>
                          <a:off x="3189097" y="992434"/>
                          <a:ext cx="56022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A94FE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;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7" name="Rectangle 8527"/>
                      <wps:cNvSpPr/>
                      <wps:spPr>
                        <a:xfrm>
                          <a:off x="3231769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30BF74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8" name="Rectangle 8528"/>
                      <wps:cNvSpPr/>
                      <wps:spPr>
                        <a:xfrm>
                          <a:off x="3263773" y="992434"/>
                          <a:ext cx="85715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B31705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tel.: 577 922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29" name="Rectangle 8529"/>
                      <wps:cNvSpPr/>
                      <wps:spPr>
                        <a:xfrm>
                          <a:off x="3910203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71CE7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0" name="Rectangle 8530"/>
                      <wps:cNvSpPr/>
                      <wps:spPr>
                        <a:xfrm>
                          <a:off x="3942207" y="992434"/>
                          <a:ext cx="25218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647A4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326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1" name="Rectangle 8531"/>
                      <wps:cNvSpPr/>
                      <wps:spPr>
                        <a:xfrm>
                          <a:off x="4132451" y="992434"/>
                          <a:ext cx="8445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6638A3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2" name="Rectangle 8532"/>
                      <wps:cNvSpPr/>
                      <wps:spPr>
                        <a:xfrm>
                          <a:off x="4194811" y="992434"/>
                          <a:ext cx="25403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F41FCB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607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3" name="Rectangle 8533"/>
                      <wps:cNvSpPr/>
                      <wps:spPr>
                        <a:xfrm>
                          <a:off x="4387215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21CC5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4" name="Rectangle 8534"/>
                      <wps:cNvSpPr/>
                      <wps:spPr>
                        <a:xfrm>
                          <a:off x="4417695" y="992434"/>
                          <a:ext cx="547603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30B6DC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004 464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5" name="Rectangle 8535"/>
                      <wps:cNvSpPr/>
                      <wps:spPr>
                        <a:xfrm>
                          <a:off x="4829175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83F11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6" name="Rectangle 8536"/>
                      <wps:cNvSpPr/>
                      <wps:spPr>
                        <a:xfrm>
                          <a:off x="3237865" y="1211890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4A9C28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13" name="Shape 8513"/>
                      <wps:cNvSpPr/>
                      <wps:spPr>
                        <a:xfrm>
                          <a:off x="1543050" y="1308989"/>
                          <a:ext cx="3555365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365" h="20320">
                              <a:moveTo>
                                <a:pt x="0" y="20320"/>
                              </a:moveTo>
                              <a:lnTo>
                                <a:pt x="355536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70C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11" style="width:401.45pt;height:112.75pt;position:absolute;mso-position-horizontal-relative:page;mso-position-horizontal:absolute;margin-left:42.7pt;mso-position-vertical-relative:page;margin-top:25.6pt;" coordsize="50984,14319">
              <v:shape id="Picture 8512" style="position:absolute;width:15005;height:14319;left:0;top:0;" filled="f">
                <v:imagedata r:id="rId13"/>
              </v:shape>
              <v:rect id="Rectangle 8514" style="position:absolute;width:466;height:1666;left:32378;top:15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515" style="position:absolute;width:39372;height:1666;left:17576;top:31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Mateřská škola Otrokovice, příspěvková organizace</w:t>
                      </w:r>
                    </w:p>
                  </w:txbxContent>
                </v:textbox>
              </v:rect>
              <v:rect id="Rectangle 8516" style="position:absolute;width:466;height:1666;left:47179;top:31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517" style="position:absolute;width:24451;height:1532;left:23173;top:55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Jana Žižky 1356, 765 02 Otrokovice</w:t>
                      </w:r>
                    </w:p>
                  </w:txbxContent>
                </v:textbox>
              </v:rect>
              <v:rect id="Rectangle 8518" style="position:absolute;width:420;height:1532;left:41586;top:55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19" style="position:absolute;width:25940;height:1532;left:22609;top:77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IČO: 75020203; ID schránky: xijkwps</w:t>
                      </w:r>
                    </w:p>
                  </w:txbxContent>
                </v:textbox>
              </v:rect>
              <v:rect id="Rectangle 8520" style="position:absolute;width:420;height:1532;left:42150;top:77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21" style="position:absolute;width:8788;height:1532;left:16464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www.msotr.c</w:t>
                      </w:r>
                    </w:p>
                  </w:txbxContent>
                </v:textbox>
              </v:rect>
              <v:rect id="Rectangle 8522" style="position:absolute;width:654;height:1532;left:23088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z</w:t>
                      </w:r>
                    </w:p>
                  </w:txbxContent>
                </v:textbox>
              </v:rect>
              <v:rect id="Rectangle 8523" style="position:absolute;width:560;height:1532;left:23585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;</w:t>
                      </w:r>
                    </w:p>
                  </w:txbxContent>
                </v:textbox>
              </v:rect>
              <v:rect id="Rectangle 8524" style="position:absolute;width:506;height:1843;left:24011;top:97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8525" style="position:absolute;width:9949;height:1532;left:2439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mso@msotr.cz</w:t>
                      </w:r>
                    </w:p>
                  </w:txbxContent>
                </v:textbox>
              </v:rect>
              <v:rect id="Rectangle 8526" style="position:absolute;width:560;height:1532;left:31890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;</w:t>
                      </w:r>
                    </w:p>
                  </w:txbxContent>
                </v:textbox>
              </v:rect>
              <v:rect id="Rectangle 8527" style="position:absolute;width:420;height:1532;left:32317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28" style="position:absolute;width:8571;height:1532;left:32637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tel.: 577 922</w:t>
                      </w:r>
                    </w:p>
                  </w:txbxContent>
                </v:textbox>
              </v:rect>
              <v:rect id="Rectangle 8529" style="position:absolute;width:420;height:1532;left:3910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30" style="position:absolute;width:2521;height:1532;left:3942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326</w:t>
                      </w:r>
                    </w:p>
                  </w:txbxContent>
                </v:textbox>
              </v:rect>
              <v:rect id="Rectangle 8531" style="position:absolute;width:844;height:1532;left:41324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, </w:t>
                      </w:r>
                    </w:p>
                  </w:txbxContent>
                </v:textbox>
              </v:rect>
              <v:rect id="Rectangle 8532" style="position:absolute;width:2540;height:1532;left:41948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607</w:t>
                      </w:r>
                    </w:p>
                  </w:txbxContent>
                </v:textbox>
              </v:rect>
              <v:rect id="Rectangle 8533" style="position:absolute;width:420;height:1532;left:4387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34" style="position:absolute;width:5476;height:1532;left:44176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004 464</w:t>
                      </w:r>
                    </w:p>
                  </w:txbxContent>
                </v:textbox>
              </v:rect>
              <v:rect id="Rectangle 8535" style="position:absolute;width:420;height:1532;left:48291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36" style="position:absolute;width:420;height:1532;left:32378;top:121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513" style="position:absolute;width:35553;height:203;left:15430;top:13089;" coordsize="3555365,20320" path="m0,20320l3555365,0">
                <v:stroke weight="0.5pt" endcap="flat" joinstyle="miter" miterlimit="10" on="true" color="#0070c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966D" w14:textId="77777777" w:rsidR="0074314F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F883A0" wp14:editId="64DE802B">
              <wp:simplePos x="0" y="0"/>
              <wp:positionH relativeFrom="page">
                <wp:posOffset>542290</wp:posOffset>
              </wp:positionH>
              <wp:positionV relativeFrom="page">
                <wp:posOffset>325120</wp:posOffset>
              </wp:positionV>
              <wp:extent cx="5098415" cy="1431925"/>
              <wp:effectExtent l="0" t="0" r="0" b="0"/>
              <wp:wrapSquare wrapText="bothSides"/>
              <wp:docPr id="8478" name="Group 8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8415" cy="1431925"/>
                        <a:chOff x="0" y="0"/>
                        <a:chExt cx="5098415" cy="1431925"/>
                      </a:xfrm>
                    </wpg:grpSpPr>
                    <pic:pic xmlns:pic="http://schemas.openxmlformats.org/drawingml/2006/picture">
                      <pic:nvPicPr>
                        <pic:cNvPr id="8479" name="Picture 84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505" cy="1431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481" name="Rectangle 8481"/>
                      <wps:cNvSpPr/>
                      <wps:spPr>
                        <a:xfrm>
                          <a:off x="3237865" y="159045"/>
                          <a:ext cx="46619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E785B1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2" name="Rectangle 8482"/>
                      <wps:cNvSpPr/>
                      <wps:spPr>
                        <a:xfrm>
                          <a:off x="1757680" y="319065"/>
                          <a:ext cx="3937268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F47F9C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Mateřská škola Otrokovice, příspěvková organizace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3" name="Rectangle 8483"/>
                      <wps:cNvSpPr/>
                      <wps:spPr>
                        <a:xfrm>
                          <a:off x="4717923" y="319065"/>
                          <a:ext cx="46619" cy="166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AD7CB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4" name="Rectangle 8484"/>
                      <wps:cNvSpPr/>
                      <wps:spPr>
                        <a:xfrm>
                          <a:off x="2317369" y="554793"/>
                          <a:ext cx="2445119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56C056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Jana Žižky 1356, 765 02 Otrokovice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5" name="Rectangle 8485"/>
                      <wps:cNvSpPr/>
                      <wps:spPr>
                        <a:xfrm>
                          <a:off x="4158615" y="554793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9E6EF9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6" name="Rectangle 8486"/>
                      <wps:cNvSpPr/>
                      <wps:spPr>
                        <a:xfrm>
                          <a:off x="2260981" y="772724"/>
                          <a:ext cx="259400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EE2C5C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IČO: 75020203; ID schránky: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xijkwps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7" name="Rectangle 8487"/>
                      <wps:cNvSpPr/>
                      <wps:spPr>
                        <a:xfrm>
                          <a:off x="4215003" y="77272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02DB13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8" name="Rectangle 8488"/>
                      <wps:cNvSpPr/>
                      <wps:spPr>
                        <a:xfrm>
                          <a:off x="1646428" y="992434"/>
                          <a:ext cx="878856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DB3EA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www.msotr.c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9" name="Rectangle 8489"/>
                      <wps:cNvSpPr/>
                      <wps:spPr>
                        <a:xfrm>
                          <a:off x="2308867" y="992434"/>
                          <a:ext cx="65443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C7E356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0" name="Rectangle 8490"/>
                      <wps:cNvSpPr/>
                      <wps:spPr>
                        <a:xfrm>
                          <a:off x="2358517" y="992434"/>
                          <a:ext cx="56022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922CD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;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1" name="Rectangle 8491"/>
                      <wps:cNvSpPr/>
                      <wps:spPr>
                        <a:xfrm>
                          <a:off x="2401189" y="974594"/>
                          <a:ext cx="50673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F07C41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2" name="Rectangle 8492"/>
                      <wps:cNvSpPr/>
                      <wps:spPr>
                        <a:xfrm>
                          <a:off x="2439289" y="992434"/>
                          <a:ext cx="9949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1B6FDF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mso@msotr.cz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3" name="Rectangle 8493"/>
                      <wps:cNvSpPr/>
                      <wps:spPr>
                        <a:xfrm>
                          <a:off x="3189097" y="992434"/>
                          <a:ext cx="56022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96C0AA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0563C1"/>
                                <w:sz w:val="20"/>
                                <w:u w:val="single" w:color="0563C1"/>
                              </w:rPr>
                              <w:t>;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4" name="Rectangle 8494"/>
                      <wps:cNvSpPr/>
                      <wps:spPr>
                        <a:xfrm>
                          <a:off x="3231769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D311D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5" name="Rectangle 8495"/>
                      <wps:cNvSpPr/>
                      <wps:spPr>
                        <a:xfrm>
                          <a:off x="3263773" y="992434"/>
                          <a:ext cx="85715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9FD48F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tel.: 577 922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6" name="Rectangle 8496"/>
                      <wps:cNvSpPr/>
                      <wps:spPr>
                        <a:xfrm>
                          <a:off x="3910203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648181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7" name="Rectangle 8497"/>
                      <wps:cNvSpPr/>
                      <wps:spPr>
                        <a:xfrm>
                          <a:off x="3942207" y="992434"/>
                          <a:ext cx="25218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B427D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326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8" name="Rectangle 8498"/>
                      <wps:cNvSpPr/>
                      <wps:spPr>
                        <a:xfrm>
                          <a:off x="4132451" y="992434"/>
                          <a:ext cx="8445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071058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9" name="Rectangle 8499"/>
                      <wps:cNvSpPr/>
                      <wps:spPr>
                        <a:xfrm>
                          <a:off x="4194811" y="992434"/>
                          <a:ext cx="254034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599C2F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607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00" name="Rectangle 8500"/>
                      <wps:cNvSpPr/>
                      <wps:spPr>
                        <a:xfrm>
                          <a:off x="4387215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0BA6B9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01" name="Rectangle 8501"/>
                      <wps:cNvSpPr/>
                      <wps:spPr>
                        <a:xfrm>
                          <a:off x="4417695" y="992434"/>
                          <a:ext cx="547603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D50BE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004 464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02" name="Rectangle 8502"/>
                      <wps:cNvSpPr/>
                      <wps:spPr>
                        <a:xfrm>
                          <a:off x="4829175" y="992434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875303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03" name="Rectangle 8503"/>
                      <wps:cNvSpPr/>
                      <wps:spPr>
                        <a:xfrm>
                          <a:off x="3237865" y="1211890"/>
                          <a:ext cx="4205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FFE3B8" w14:textId="77777777" w:rsidR="0074314F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0" name="Shape 8480"/>
                      <wps:cNvSpPr/>
                      <wps:spPr>
                        <a:xfrm>
                          <a:off x="1543050" y="1308989"/>
                          <a:ext cx="3555365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5365" h="20320">
                              <a:moveTo>
                                <a:pt x="0" y="20320"/>
                              </a:moveTo>
                              <a:lnTo>
                                <a:pt x="355536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70C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78" style="width:401.45pt;height:112.75pt;position:absolute;mso-position-horizontal-relative:page;mso-position-horizontal:absolute;margin-left:42.7pt;mso-position-vertical-relative:page;margin-top:25.6pt;" coordsize="50984,14319">
              <v:shape id="Picture 8479" style="position:absolute;width:15005;height:14319;left:0;top:0;" filled="f">
                <v:imagedata r:id="rId13"/>
              </v:shape>
              <v:rect id="Rectangle 8481" style="position:absolute;width:466;height:1666;left:32378;top:15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482" style="position:absolute;width:39372;height:1666;left:17576;top:31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Mateřská škola Otrokovice, příspěvková organizace</w:t>
                      </w:r>
                    </w:p>
                  </w:txbxContent>
                </v:textbox>
              </v:rect>
              <v:rect id="Rectangle 8483" style="position:absolute;width:466;height:1666;left:47179;top:3190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484" style="position:absolute;width:24451;height:1532;left:23173;top:55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Jana Žižky 1356, 765 02 Otrokovice</w:t>
                      </w:r>
                    </w:p>
                  </w:txbxContent>
                </v:textbox>
              </v:rect>
              <v:rect id="Rectangle 8485" style="position:absolute;width:420;height:1532;left:41586;top:554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486" style="position:absolute;width:25940;height:1532;left:22609;top:77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IČO: 75020203; ID schránky: xijkwps</w:t>
                      </w:r>
                    </w:p>
                  </w:txbxContent>
                </v:textbox>
              </v:rect>
              <v:rect id="Rectangle 8487" style="position:absolute;width:420;height:1532;left:42150;top:772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488" style="position:absolute;width:8788;height:1532;left:16464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www.msotr.c</w:t>
                      </w:r>
                    </w:p>
                  </w:txbxContent>
                </v:textbox>
              </v:rect>
              <v:rect id="Rectangle 8489" style="position:absolute;width:654;height:1532;left:23088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z</w:t>
                      </w:r>
                    </w:p>
                  </w:txbxContent>
                </v:textbox>
              </v:rect>
              <v:rect id="Rectangle 8490" style="position:absolute;width:560;height:1532;left:23585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;</w:t>
                      </w:r>
                    </w:p>
                  </w:txbxContent>
                </v:textbox>
              </v:rect>
              <v:rect id="Rectangle 8491" style="position:absolute;width:506;height:1843;left:24011;top:974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8492" style="position:absolute;width:9949;height:1532;left:2439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mso@msotr.cz</w:t>
                      </w:r>
                    </w:p>
                  </w:txbxContent>
                </v:textbox>
              </v:rect>
              <v:rect id="Rectangle 8493" style="position:absolute;width:560;height:1532;left:31890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color w:val="0563c1"/>
                          <w:sz w:val="20"/>
                          <w:u w:val="single" w:color="0563c1"/>
                        </w:rPr>
                        <w:t xml:space="preserve">;</w:t>
                      </w:r>
                    </w:p>
                  </w:txbxContent>
                </v:textbox>
              </v:rect>
              <v:rect id="Rectangle 8494" style="position:absolute;width:420;height:1532;left:32317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495" style="position:absolute;width:8571;height:1532;left:32637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tel.: 577 922</w:t>
                      </w:r>
                    </w:p>
                  </w:txbxContent>
                </v:textbox>
              </v:rect>
              <v:rect id="Rectangle 8496" style="position:absolute;width:420;height:1532;left:3910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497" style="position:absolute;width:2521;height:1532;left:3942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326</w:t>
                      </w:r>
                    </w:p>
                  </w:txbxContent>
                </v:textbox>
              </v:rect>
              <v:rect id="Rectangle 8498" style="position:absolute;width:844;height:1532;left:41324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, </w:t>
                      </w:r>
                    </w:p>
                  </w:txbxContent>
                </v:textbox>
              </v:rect>
              <v:rect id="Rectangle 8499" style="position:absolute;width:2540;height:1532;left:41948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607</w:t>
                      </w:r>
                    </w:p>
                  </w:txbxContent>
                </v:textbox>
              </v:rect>
              <v:rect id="Rectangle 8500" style="position:absolute;width:420;height:1532;left:43872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01" style="position:absolute;width:5476;height:1532;left:44176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004 464</w:t>
                      </w:r>
                    </w:p>
                  </w:txbxContent>
                </v:textbox>
              </v:rect>
              <v:rect id="Rectangle 8502" style="position:absolute;width:420;height:1532;left:48291;top:992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8503" style="position:absolute;width:420;height:1532;left:32378;top:121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i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480" style="position:absolute;width:35553;height:203;left:15430;top:13089;" coordsize="3555365,20320" path="m0,20320l3555365,0">
                <v:stroke weight="0.5pt" endcap="flat" joinstyle="miter" miterlimit="10" on="true" color="#0070c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A69C7"/>
    <w:multiLevelType w:val="hybridMultilevel"/>
    <w:tmpl w:val="9E7A5F4C"/>
    <w:lvl w:ilvl="0" w:tplc="5AACF2D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868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283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A8A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CD0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0AB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E68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E82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EB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6009D"/>
    <w:multiLevelType w:val="hybridMultilevel"/>
    <w:tmpl w:val="50B6DC0C"/>
    <w:lvl w:ilvl="0" w:tplc="426EDFB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89A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C7D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E594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9864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4F8E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806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87B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29D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7213836">
    <w:abstractNumId w:val="1"/>
  </w:num>
  <w:num w:numId="2" w16cid:durableId="17650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4F"/>
    <w:rsid w:val="00533242"/>
    <w:rsid w:val="005A60FD"/>
    <w:rsid w:val="0074314F"/>
    <w:rsid w:val="00A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9DCF"/>
  <w15:docId w15:val="{0B684218-5797-48A4-B6AA-E8F73E4C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B05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B05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3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1294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</dc:title>
  <dc:subject/>
  <dc:creator>Mamka</dc:creator>
  <cp:keywords/>
  <cp:lastModifiedBy>Markéta Kunstová</cp:lastModifiedBy>
  <cp:revision>2</cp:revision>
  <cp:lastPrinted>2024-06-09T20:49:00Z</cp:lastPrinted>
  <dcterms:created xsi:type="dcterms:W3CDTF">2024-06-09T20:49:00Z</dcterms:created>
  <dcterms:modified xsi:type="dcterms:W3CDTF">2024-06-09T20:49:00Z</dcterms:modified>
</cp:coreProperties>
</file>